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7" w:line="228" w:lineRule="auto"/>
        <w:rPr>
          <w:sz w:val="30"/>
          <w:szCs w:val="30"/>
        </w:rPr>
      </w:pPr>
      <w:r>
        <w:rPr>
          <w:spacing w:val="7"/>
          <w:sz w:val="30"/>
          <w:szCs w:val="30"/>
        </w:rPr>
        <w:t>附件： 江苏省高校教师岗前培训报名系统学员使用手册</w:t>
      </w:r>
    </w:p>
    <w:p>
      <w:pPr>
        <w:pStyle w:val="2"/>
        <w:spacing w:before="248" w:line="228" w:lineRule="auto"/>
        <w:ind w:left="681"/>
      </w:pPr>
      <w:r>
        <w:rPr>
          <w:b/>
          <w:bCs/>
        </w:rPr>
        <w:t>一、</w:t>
      </w:r>
      <w:r>
        <w:rPr>
          <w:spacing w:val="-49"/>
        </w:rPr>
        <w:t xml:space="preserve"> </w:t>
      </w:r>
      <w:r>
        <w:rPr>
          <w:b/>
          <w:bCs/>
        </w:rPr>
        <w:t>报名流程图</w:t>
      </w:r>
    </w:p>
    <w:p>
      <w:pPr>
        <w:spacing w:before="95" w:line="10283" w:lineRule="exact"/>
        <w:ind w:firstLine="14"/>
      </w:pPr>
      <w:bookmarkStart w:id="0" w:name="_GoBack"/>
      <w:r>
        <w:rPr>
          <w:position w:val="-205"/>
        </w:rPr>
        <w:drawing>
          <wp:inline distT="0" distB="0" distL="0" distR="0">
            <wp:extent cx="5687060" cy="652970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87692" cy="65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spacing w:before="159" w:line="226" w:lineRule="auto"/>
        <w:ind w:left="686"/>
      </w:pPr>
      <w:r>
        <w:rPr>
          <w:b/>
          <w:bCs/>
          <w:spacing w:val="-4"/>
        </w:rPr>
        <w:t>二、</w:t>
      </w:r>
      <w:r>
        <w:rPr>
          <w:spacing w:val="-39"/>
        </w:rPr>
        <w:t xml:space="preserve"> </w:t>
      </w:r>
      <w:r>
        <w:rPr>
          <w:b/>
          <w:bCs/>
          <w:spacing w:val="-4"/>
        </w:rPr>
        <w:t>运行环境</w:t>
      </w:r>
    </w:p>
    <w:p>
      <w:pPr>
        <w:pStyle w:val="2"/>
        <w:spacing w:before="242" w:line="372" w:lineRule="auto"/>
        <w:ind w:left="35" w:right="649" w:firstLine="680"/>
        <w:jc w:val="both"/>
      </w:pPr>
      <w:r>
        <w:rPr>
          <w:spacing w:val="2"/>
        </w:rPr>
        <w:t>岗前培训相关计算机系统</w:t>
      </w:r>
      <w:r>
        <w:rPr>
          <w:b/>
          <w:bCs/>
          <w:spacing w:val="2"/>
        </w:rPr>
        <w:t>不支持</w:t>
      </w:r>
      <w:r>
        <w:rPr>
          <w:spacing w:val="-26"/>
        </w:rPr>
        <w:t xml:space="preserve"> </w:t>
      </w:r>
      <w:r>
        <w:rPr>
          <w:b/>
          <w:bCs/>
        </w:rPr>
        <w:t>IE</w:t>
      </w:r>
      <w:r>
        <w:rPr>
          <w:b/>
          <w:bCs/>
          <w:spacing w:val="2"/>
        </w:rPr>
        <w:t>8</w:t>
      </w:r>
      <w:r>
        <w:rPr>
          <w:spacing w:val="-50"/>
        </w:rPr>
        <w:t xml:space="preserve"> </w:t>
      </w:r>
      <w:r>
        <w:rPr>
          <w:b/>
          <w:bCs/>
          <w:spacing w:val="2"/>
        </w:rPr>
        <w:t>及以下版本</w:t>
      </w:r>
      <w:r>
        <w:rPr>
          <w:spacing w:val="2"/>
        </w:rPr>
        <w:t>。请使</w:t>
      </w:r>
      <w:r>
        <w:t xml:space="preserve"> </w:t>
      </w:r>
      <w:r>
        <w:rPr>
          <w:spacing w:val="13"/>
        </w:rPr>
        <w:t>用谷歌浏览器、搜狗浏览器、360 极速浏览器。备注：360</w:t>
      </w:r>
      <w:r>
        <w:rPr>
          <w:spacing w:val="3"/>
        </w:rPr>
        <w:t xml:space="preserve"> </w:t>
      </w:r>
      <w:r>
        <w:rPr>
          <w:spacing w:val="7"/>
        </w:rPr>
        <w:t>安全浏览器，非极速模式不能使用。</w:t>
      </w:r>
    </w:p>
    <w:p>
      <w:pPr>
        <w:spacing w:line="372" w:lineRule="auto"/>
        <w:sectPr>
          <w:headerReference r:id="rId5" w:type="default"/>
          <w:footerReference r:id="rId6" w:type="default"/>
          <w:pgSz w:w="11907" w:h="16839"/>
          <w:pgMar w:top="400" w:right="1149" w:bottom="1012" w:left="1785" w:header="0" w:footer="849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1" w:line="229" w:lineRule="auto"/>
        <w:ind w:left="687"/>
      </w:pPr>
      <w:r>
        <w:rPr>
          <w:b/>
          <w:bCs/>
          <w:spacing w:val="3"/>
        </w:rPr>
        <w:t>三、注册与登录</w:t>
      </w:r>
    </w:p>
    <w:p>
      <w:pPr>
        <w:pStyle w:val="2"/>
        <w:spacing w:before="240" w:line="227" w:lineRule="auto"/>
        <w:ind w:left="686"/>
      </w:pPr>
      <w:r>
        <w:rPr>
          <w:spacing w:val="3"/>
        </w:rPr>
        <w:t>首先进入岗前培训系统，</w:t>
      </w:r>
      <w:r>
        <w:rPr>
          <w:spacing w:val="-88"/>
        </w:rPr>
        <w:t xml:space="preserve"> </w:t>
      </w:r>
      <w:r>
        <w:rPr>
          <w:spacing w:val="3"/>
        </w:rPr>
        <w:t>显示如下：</w:t>
      </w:r>
    </w:p>
    <w:p>
      <w:pPr>
        <w:pStyle w:val="2"/>
        <w:spacing w:before="89" w:line="397" w:lineRule="auto"/>
        <w:ind w:left="688"/>
      </w:pPr>
      <w:r>
        <w:rPr>
          <w:spacing w:val="15"/>
        </w:rPr>
        <w:t>系统网址：</w:t>
      </w:r>
      <w:r>
        <w:fldChar w:fldCharType="begin"/>
      </w:r>
      <w:r>
        <w:instrText xml:space="preserve"> HYPERLINK "http://jsgspx.gspxonline.com/" </w:instrText>
      </w:r>
      <w:r>
        <w:fldChar w:fldCharType="separate"/>
      </w:r>
      <w:r>
        <w:rPr>
          <w:color w:val="0000FF"/>
          <w:u w:val="single" w:color="auto"/>
        </w:rPr>
        <w:t>http</w:t>
      </w:r>
      <w:r>
        <w:rPr>
          <w:color w:val="0000FF"/>
          <w:spacing w:val="15"/>
          <w:u w:val="single" w:color="auto"/>
        </w:rPr>
        <w:t>://</w:t>
      </w:r>
      <w:r>
        <w:rPr>
          <w:color w:val="0000FF"/>
          <w:u w:val="single" w:color="auto"/>
        </w:rPr>
        <w:t>jsgspx</w:t>
      </w:r>
      <w:r>
        <w:rPr>
          <w:color w:val="0000FF"/>
          <w:spacing w:val="15"/>
          <w:u w:val="single" w:color="auto"/>
        </w:rPr>
        <w:t>.</w:t>
      </w:r>
      <w:r>
        <w:rPr>
          <w:color w:val="0000FF"/>
          <w:u w:val="single" w:color="auto"/>
        </w:rPr>
        <w:t>gspxonline</w:t>
      </w:r>
      <w:r>
        <w:rPr>
          <w:color w:val="0000FF"/>
          <w:spacing w:val="15"/>
          <w:u w:val="single" w:color="auto"/>
        </w:rPr>
        <w:t>.</w:t>
      </w:r>
      <w:r>
        <w:rPr>
          <w:color w:val="0000FF"/>
          <w:u w:val="single" w:color="auto"/>
        </w:rPr>
        <w:t>com</w:t>
      </w:r>
      <w:r>
        <w:rPr>
          <w:color w:val="0000FF"/>
          <w:u w:val="single" w:color="auto"/>
        </w:rPr>
        <w:fldChar w:fldCharType="end"/>
      </w:r>
    </w:p>
    <w:p>
      <w:pPr>
        <w:spacing w:line="3035" w:lineRule="exact"/>
        <w:ind w:firstLine="14"/>
      </w:pPr>
      <w:r>
        <w:rPr>
          <w:position w:val="-60"/>
        </w:rPr>
        <w:drawing>
          <wp:inline distT="0" distB="0" distL="0" distR="0">
            <wp:extent cx="5283200" cy="19272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83832" cy="192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95" w:line="227" w:lineRule="auto"/>
        <w:ind w:right="50"/>
        <w:jc w:val="right"/>
      </w:pPr>
      <w:r>
        <w:rPr>
          <w:spacing w:val="6"/>
        </w:rPr>
        <w:t>点击右上角“注册”，填写注册信息，界面显示如下：</w:t>
      </w:r>
    </w:p>
    <w:p>
      <w:pPr>
        <w:spacing w:before="154" w:line="3929" w:lineRule="exact"/>
        <w:ind w:firstLine="2546"/>
      </w:pPr>
      <w:r>
        <w:rPr>
          <w:position w:val="-78"/>
        </w:rPr>
        <w:drawing>
          <wp:inline distT="0" distB="0" distL="0" distR="0">
            <wp:extent cx="2058035" cy="249428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58669" cy="249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18" w:line="371" w:lineRule="auto"/>
        <w:ind w:left="36" w:right="14" w:firstLine="642"/>
      </w:pPr>
      <w:r>
        <w:rPr>
          <w:spacing w:val="8"/>
        </w:rPr>
        <w:t>填写完个人信息后，点击“确定”，进入系统。注意:  所填信息必须真实有效、准确无误，否则影响注册、审核及</w:t>
      </w:r>
      <w:r>
        <w:rPr>
          <w:spacing w:val="12"/>
        </w:rPr>
        <w:t xml:space="preserve"> </w:t>
      </w:r>
      <w:r>
        <w:rPr>
          <w:spacing w:val="8"/>
        </w:rPr>
        <w:t>后期教师资格认定复审。</w:t>
      </w:r>
      <w:r>
        <w:rPr>
          <w:color w:val="FF0000"/>
          <w:spacing w:val="8"/>
        </w:rPr>
        <w:t>一定要正确选择本单位所属的报名</w:t>
      </w:r>
      <w:r>
        <w:rPr>
          <w:color w:val="FF0000"/>
          <w:spacing w:val="15"/>
        </w:rPr>
        <w:t xml:space="preserve"> </w:t>
      </w:r>
      <w:r>
        <w:rPr>
          <w:color w:val="FF0000"/>
          <w:spacing w:val="8"/>
        </w:rPr>
        <w:t>单位（大多数报名单位同工作单位，但存在独立学院、附属</w:t>
      </w:r>
      <w:r>
        <w:rPr>
          <w:color w:val="FF0000"/>
          <w:spacing w:val="12"/>
        </w:rPr>
        <w:t xml:space="preserve"> </w:t>
      </w:r>
      <w:r>
        <w:rPr>
          <w:color w:val="FF0000"/>
          <w:spacing w:val="9"/>
        </w:rPr>
        <w:t>医院可能在所属大学报名，工作单位信息可登记在所</w:t>
      </w:r>
      <w:r>
        <w:rPr>
          <w:color w:val="FF0000"/>
          <w:spacing w:val="8"/>
        </w:rPr>
        <w:t>在部</w:t>
      </w:r>
    </w:p>
    <w:p>
      <w:pPr>
        <w:pStyle w:val="2"/>
        <w:spacing w:before="3" w:line="227" w:lineRule="auto"/>
        <w:ind w:left="66"/>
      </w:pPr>
      <w:r>
        <w:rPr>
          <w:color w:val="FF0000"/>
          <w:spacing w:val="6"/>
        </w:rPr>
        <w:t>门</w:t>
      </w:r>
      <w:r>
        <w:rPr>
          <w:color w:val="FF0000"/>
          <w:spacing w:val="3"/>
        </w:rPr>
        <w:t>），</w:t>
      </w:r>
      <w:r>
        <w:rPr>
          <w:color w:val="FF0000"/>
          <w:spacing w:val="6"/>
        </w:rPr>
        <w:t>否则无法得到及时的审批</w:t>
      </w:r>
      <w:r>
        <w:rPr>
          <w:spacing w:val="6"/>
        </w:rPr>
        <w:t>。</w:t>
      </w:r>
    </w:p>
    <w:p>
      <w:pPr>
        <w:pStyle w:val="2"/>
        <w:spacing w:before="243" w:line="226" w:lineRule="auto"/>
        <w:ind w:right="14"/>
        <w:jc w:val="right"/>
      </w:pPr>
      <w:r>
        <w:rPr>
          <w:spacing w:val="2"/>
        </w:rPr>
        <w:t>登录方式有三种，</w:t>
      </w:r>
      <w:r>
        <w:rPr>
          <w:spacing w:val="-79"/>
        </w:rPr>
        <w:t xml:space="preserve"> </w:t>
      </w:r>
      <w:r>
        <w:rPr>
          <w:b/>
          <w:bCs/>
          <w:spacing w:val="2"/>
        </w:rPr>
        <w:t>第一</w:t>
      </w:r>
      <w:r>
        <w:rPr>
          <w:spacing w:val="2"/>
        </w:rPr>
        <w:t>为微信登录，</w:t>
      </w:r>
      <w:r>
        <w:rPr>
          <w:spacing w:val="-89"/>
        </w:rPr>
        <w:t xml:space="preserve"> </w:t>
      </w:r>
      <w:r>
        <w:rPr>
          <w:spacing w:val="2"/>
        </w:rPr>
        <w:t>首页需微信扫码绑</w:t>
      </w:r>
    </w:p>
    <w:p>
      <w:pPr>
        <w:spacing w:line="226" w:lineRule="auto"/>
        <w:sectPr>
          <w:footerReference r:id="rId7" w:type="default"/>
          <w:pgSz w:w="11907" w:h="16839"/>
          <w:pgMar w:top="400" w:right="1785" w:bottom="1012" w:left="1785" w:header="0" w:footer="849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351" w:lineRule="auto"/>
        <w:ind w:left="41" w:right="14"/>
        <w:jc w:val="both"/>
      </w:pPr>
      <w:r>
        <w:rPr>
          <w:spacing w:val="5"/>
        </w:rPr>
        <w:t>定，绑定成功后可通过微信扫码方式登录；</w:t>
      </w:r>
      <w:r>
        <w:rPr>
          <w:spacing w:val="-74"/>
        </w:rPr>
        <w:t xml:space="preserve"> </w:t>
      </w:r>
      <w:r>
        <w:rPr>
          <w:b/>
          <w:bCs/>
          <w:spacing w:val="5"/>
        </w:rPr>
        <w:t>第二</w:t>
      </w:r>
      <w:r>
        <w:rPr>
          <w:spacing w:val="5"/>
        </w:rPr>
        <w:t>为账号密码</w:t>
      </w:r>
      <w:r>
        <w:t xml:space="preserve"> </w:t>
      </w:r>
      <w:r>
        <w:rPr>
          <w:spacing w:val="8"/>
        </w:rPr>
        <w:t>登录；</w:t>
      </w:r>
      <w:r>
        <w:rPr>
          <w:b/>
          <w:bCs/>
          <w:spacing w:val="8"/>
        </w:rPr>
        <w:t>第三</w:t>
      </w:r>
      <w:r>
        <w:rPr>
          <w:spacing w:val="8"/>
        </w:rPr>
        <w:t>为手机验证码登录，可根据获取手机验证码进行</w:t>
      </w:r>
      <w:r>
        <w:rPr>
          <w:spacing w:val="3"/>
        </w:rPr>
        <w:t xml:space="preserve"> </w:t>
      </w:r>
      <w:r>
        <w:rPr>
          <w:spacing w:val="-11"/>
        </w:rPr>
        <w:t>登录。</w:t>
      </w:r>
    </w:p>
    <w:p>
      <w:pPr>
        <w:spacing w:line="2707" w:lineRule="exact"/>
        <w:ind w:firstLine="14"/>
      </w:pPr>
      <w:r>
        <w:rPr>
          <w:position w:val="-54"/>
        </w:rPr>
        <w:drawing>
          <wp:inline distT="0" distB="0" distL="0" distR="0">
            <wp:extent cx="5278755" cy="171894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9387" cy="171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4" w:line="3909" w:lineRule="exact"/>
        <w:ind w:firstLine="2176"/>
      </w:pPr>
      <w:r>
        <w:rPr>
          <w:position w:val="-78"/>
        </w:rPr>
        <w:drawing>
          <wp:inline distT="0" distB="0" distL="0" distR="0">
            <wp:extent cx="2526665" cy="248221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27299" cy="248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26" w:line="365" w:lineRule="auto"/>
        <w:ind w:left="73" w:right="14" w:firstLine="604"/>
      </w:pPr>
      <w:r>
        <w:rPr>
          <w:spacing w:val="8"/>
        </w:rPr>
        <w:t xml:space="preserve">如忘记密码，可点击“忘记密码”，根据手机验证码找 </w:t>
      </w:r>
      <w:r>
        <w:rPr>
          <w:spacing w:val="-16"/>
        </w:rPr>
        <w:t>回密码。</w:t>
      </w:r>
    </w:p>
    <w:p>
      <w:pPr>
        <w:spacing w:line="3788" w:lineRule="exact"/>
        <w:ind w:firstLine="1752"/>
      </w:pPr>
      <w:r>
        <w:rPr>
          <w:position w:val="-75"/>
        </w:rPr>
        <w:drawing>
          <wp:inline distT="0" distB="0" distL="0" distR="0">
            <wp:extent cx="3065145" cy="240474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65779" cy="240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88" w:lineRule="exact"/>
        <w:sectPr>
          <w:footerReference r:id="rId8" w:type="default"/>
          <w:pgSz w:w="11907" w:h="16839"/>
          <w:pgMar w:top="400" w:right="1785" w:bottom="1012" w:left="1785" w:header="0" w:footer="849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715"/>
      </w:pPr>
      <w:r>
        <w:rPr>
          <w:b/>
          <w:bCs/>
          <w:spacing w:val="-2"/>
        </w:rPr>
        <w:t>四、信息完善</w:t>
      </w:r>
    </w:p>
    <w:p>
      <w:pPr>
        <w:pStyle w:val="2"/>
        <w:spacing w:before="241" w:line="367" w:lineRule="auto"/>
        <w:ind w:left="40" w:right="86" w:firstLine="637"/>
      </w:pPr>
      <w:r>
        <w:rPr>
          <w:spacing w:val="8"/>
        </w:rPr>
        <w:t>将鼠标光标移至页面上方的“岗前培训”，进行如下操</w:t>
      </w:r>
      <w:r>
        <w:rPr>
          <w:spacing w:val="10"/>
        </w:rPr>
        <w:t xml:space="preserve"> </w:t>
      </w:r>
      <w:r>
        <w:rPr>
          <w:spacing w:val="-9"/>
        </w:rPr>
        <w:t>作：</w:t>
      </w:r>
    </w:p>
    <w:p>
      <w:pPr>
        <w:spacing w:line="2848" w:lineRule="exact"/>
        <w:ind w:firstLine="1615"/>
      </w:pPr>
      <w:r>
        <w:rPr>
          <w:position w:val="-56"/>
        </w:rPr>
        <w:drawing>
          <wp:inline distT="0" distB="0" distL="0" distR="0">
            <wp:extent cx="3241040" cy="180848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241519" cy="180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86" w:line="229" w:lineRule="auto"/>
        <w:ind w:left="680"/>
      </w:pPr>
      <w:r>
        <w:rPr>
          <w:spacing w:val="5"/>
        </w:rPr>
        <w:t>（一）查看通知通告</w:t>
      </w:r>
    </w:p>
    <w:p>
      <w:pPr>
        <w:pStyle w:val="2"/>
        <w:spacing w:before="240" w:line="371" w:lineRule="auto"/>
        <w:ind w:left="46" w:right="88" w:firstLine="638"/>
      </w:pPr>
      <w:r>
        <w:rPr>
          <w:spacing w:val="8"/>
        </w:rPr>
        <w:t>关于岗前培训报名、学习、考试、成绩查询、证书打印</w:t>
      </w:r>
      <w:r>
        <w:t xml:space="preserve"> </w:t>
      </w:r>
      <w:r>
        <w:rPr>
          <w:spacing w:val="8"/>
        </w:rPr>
        <w:t>等流程及说明方面的内容均在此发布，请仔细研读。</w:t>
      </w:r>
    </w:p>
    <w:p>
      <w:pPr>
        <w:pStyle w:val="2"/>
        <w:spacing w:before="3" w:line="227" w:lineRule="auto"/>
        <w:ind w:left="680"/>
        <w:outlineLvl w:val="1"/>
      </w:pPr>
      <w:r>
        <w:rPr>
          <w:spacing w:val="3"/>
        </w:rPr>
        <w:t>（二）信息完善</w:t>
      </w:r>
    </w:p>
    <w:p>
      <w:pPr>
        <w:pStyle w:val="2"/>
        <w:spacing w:before="241" w:line="372" w:lineRule="auto"/>
        <w:ind w:left="37" w:right="86" w:firstLine="655"/>
      </w:pPr>
      <w:r>
        <w:rPr>
          <w:spacing w:val="7"/>
        </w:rPr>
        <w:t>点击下拉列表中的第二项“信息完善”，完善个人信息</w:t>
      </w:r>
      <w:r>
        <w:rPr>
          <w:spacing w:val="17"/>
        </w:rPr>
        <w:t xml:space="preserve"> </w:t>
      </w:r>
      <w:r>
        <w:rPr>
          <w:spacing w:val="8"/>
        </w:rPr>
        <w:t>后，点击“确定”即可。须注意以下几点：</w:t>
      </w:r>
    </w:p>
    <w:p>
      <w:pPr>
        <w:pStyle w:val="2"/>
        <w:spacing w:before="2" w:line="227" w:lineRule="auto"/>
        <w:ind w:left="689"/>
      </w:pPr>
      <w:r>
        <w:rPr>
          <w:spacing w:val="2"/>
        </w:rPr>
        <w:t>1.常见问题</w:t>
      </w:r>
    </w:p>
    <w:p>
      <w:pPr>
        <w:pStyle w:val="2"/>
        <w:spacing w:before="241" w:line="228" w:lineRule="auto"/>
        <w:ind w:left="680"/>
      </w:pPr>
      <w:r>
        <w:rPr>
          <w:spacing w:val="4"/>
        </w:rPr>
        <w:t>（1）主要指标解释</w:t>
      </w:r>
    </w:p>
    <w:p>
      <w:pPr>
        <w:pStyle w:val="2"/>
        <w:spacing w:before="242" w:line="227" w:lineRule="auto"/>
        <w:ind w:left="675"/>
      </w:pPr>
      <w:r>
        <w:rPr>
          <w:spacing w:val="7"/>
        </w:rPr>
        <w:t>姓名：按身份证信息填写；</w:t>
      </w:r>
    </w:p>
    <w:p>
      <w:pPr>
        <w:pStyle w:val="2"/>
        <w:spacing w:before="242" w:line="225" w:lineRule="auto"/>
        <w:jc w:val="right"/>
      </w:pPr>
      <w:r>
        <w:rPr>
          <w:spacing w:val="-1"/>
        </w:rPr>
        <w:t>最高学历：填写目前已取得的最高学历，在读</w:t>
      </w:r>
      <w:r>
        <w:rPr>
          <w:spacing w:val="-2"/>
        </w:rPr>
        <w:t>学历不填；</w:t>
      </w:r>
    </w:p>
    <w:p>
      <w:pPr>
        <w:pStyle w:val="2"/>
        <w:spacing w:before="246" w:line="225" w:lineRule="auto"/>
        <w:jc w:val="right"/>
      </w:pPr>
      <w:r>
        <w:rPr>
          <w:spacing w:val="-1"/>
        </w:rPr>
        <w:t>最高学位：填写目前已取得的最高学位，在读</w:t>
      </w:r>
      <w:r>
        <w:rPr>
          <w:spacing w:val="-2"/>
        </w:rPr>
        <w:t>学位不填；</w:t>
      </w:r>
    </w:p>
    <w:p>
      <w:pPr>
        <w:pStyle w:val="2"/>
        <w:spacing w:before="247" w:line="226" w:lineRule="auto"/>
        <w:ind w:left="681"/>
      </w:pPr>
      <w:r>
        <w:rPr>
          <w:spacing w:val="5"/>
        </w:rPr>
        <w:t>毕业学校、毕业时间：按最高毕业学历信息填写；</w:t>
      </w:r>
    </w:p>
    <w:p>
      <w:pPr>
        <w:pStyle w:val="2"/>
        <w:spacing w:before="244" w:line="226" w:lineRule="auto"/>
        <w:ind w:left="681"/>
      </w:pPr>
      <w:r>
        <w:rPr>
          <w:spacing w:val="5"/>
        </w:rPr>
        <w:t>参加工作时间：填写实际参加工作时间；</w:t>
      </w:r>
    </w:p>
    <w:p>
      <w:pPr>
        <w:spacing w:line="226" w:lineRule="auto"/>
        <w:sectPr>
          <w:footerReference r:id="rId9" w:type="default"/>
          <w:pgSz w:w="11907" w:h="16839"/>
          <w:pgMar w:top="400" w:right="1713" w:bottom="1011" w:left="1785" w:header="0" w:footer="849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6" w:right="90" w:firstLine="668"/>
        <w:jc w:val="both"/>
      </w:pPr>
      <w:r>
        <w:rPr>
          <w:spacing w:val="8"/>
        </w:rPr>
        <w:t>职称：填写目前已经取得的最高职称系列或所在高校聘</w:t>
      </w:r>
      <w:r>
        <w:rPr>
          <w:spacing w:val="12"/>
        </w:rPr>
        <w:t xml:space="preserve"> </w:t>
      </w:r>
      <w:r>
        <w:rPr>
          <w:spacing w:val="9"/>
        </w:rPr>
        <w:t>任的聘期内的职称系列。未取得职称或未聘任职称的，填写</w:t>
      </w:r>
      <w:r>
        <w:rPr>
          <w:spacing w:val="16"/>
        </w:rPr>
        <w:t xml:space="preserve"> </w:t>
      </w:r>
      <w:r>
        <w:rPr>
          <w:spacing w:val="6"/>
        </w:rPr>
        <w:t>“高校教师未聘”或“无”；</w:t>
      </w:r>
    </w:p>
    <w:p>
      <w:pPr>
        <w:pStyle w:val="2"/>
        <w:spacing w:line="371" w:lineRule="auto"/>
        <w:ind w:left="34" w:firstLine="644"/>
      </w:pPr>
      <w:r>
        <w:rPr>
          <w:spacing w:val="-1"/>
        </w:rPr>
        <w:t>手机号：接收报名、考试等短信提醒，如变更手机号码，</w:t>
      </w:r>
      <w:r>
        <w:rPr>
          <w:spacing w:val="4"/>
        </w:rPr>
        <w:t xml:space="preserve"> </w:t>
      </w:r>
      <w:r>
        <w:rPr>
          <w:spacing w:val="5"/>
        </w:rPr>
        <w:t>请及时更新，以免影响信息接收。</w:t>
      </w:r>
    </w:p>
    <w:p>
      <w:pPr>
        <w:pStyle w:val="2"/>
        <w:spacing w:before="3" w:line="371" w:lineRule="auto"/>
        <w:ind w:left="34" w:right="366" w:firstLine="651"/>
      </w:pPr>
      <w:r>
        <w:rPr>
          <w:b/>
          <w:bCs/>
          <w:color w:val="FF0000"/>
          <w:spacing w:val="6"/>
        </w:rPr>
        <w:t>工作单位:因工作调动或其他原因变换单位的,填写最</w:t>
      </w:r>
      <w:r>
        <w:rPr>
          <w:color w:val="FF0000"/>
          <w:spacing w:val="5"/>
        </w:rPr>
        <w:t xml:space="preserve"> </w:t>
      </w:r>
      <w:r>
        <w:rPr>
          <w:b/>
          <w:bCs/>
          <w:color w:val="FF0000"/>
          <w:spacing w:val="2"/>
        </w:rPr>
        <w:t>新单位名称。</w:t>
      </w:r>
    </w:p>
    <w:p>
      <w:pPr>
        <w:pStyle w:val="2"/>
        <w:spacing w:line="229" w:lineRule="auto"/>
        <w:ind w:left="680"/>
        <w:outlineLvl w:val="1"/>
      </w:pPr>
      <w:r>
        <w:rPr>
          <w:spacing w:val="1"/>
        </w:rPr>
        <w:t>（2）照片</w:t>
      </w:r>
    </w:p>
    <w:p>
      <w:pPr>
        <w:pStyle w:val="2"/>
        <w:spacing w:before="240" w:line="371" w:lineRule="auto"/>
        <w:ind w:left="49" w:right="92" w:firstLine="625"/>
      </w:pPr>
      <w:r>
        <w:rPr>
          <w:spacing w:val="8"/>
        </w:rPr>
        <w:t>请严格按要求上传合适照片，方便打印准考证、合格证</w:t>
      </w:r>
      <w:r>
        <w:rPr>
          <w:spacing w:val="9"/>
        </w:rPr>
        <w:t xml:space="preserve"> </w:t>
      </w:r>
      <w:r>
        <w:rPr>
          <w:spacing w:val="-2"/>
        </w:rPr>
        <w:t>书等材料使用。</w:t>
      </w:r>
    </w:p>
    <w:p>
      <w:pPr>
        <w:pStyle w:val="2"/>
        <w:spacing w:before="1" w:line="229" w:lineRule="auto"/>
        <w:ind w:left="669"/>
        <w:outlineLvl w:val="1"/>
      </w:pPr>
      <w:r>
        <w:rPr>
          <w:spacing w:val="5"/>
        </w:rPr>
        <w:t>2.特别说明</w:t>
      </w:r>
    </w:p>
    <w:p>
      <w:pPr>
        <w:pStyle w:val="2"/>
        <w:spacing w:before="240" w:line="371" w:lineRule="auto"/>
        <w:ind w:left="36" w:right="90" w:firstLine="672"/>
        <w:jc w:val="both"/>
      </w:pPr>
      <w:r>
        <w:rPr>
          <w:spacing w:val="7"/>
        </w:rPr>
        <w:t>因信息不完善或不准确导致报名、审核、打印等环节无</w:t>
      </w:r>
      <w:r>
        <w:rPr>
          <w:spacing w:val="2"/>
        </w:rPr>
        <w:t xml:space="preserve"> </w:t>
      </w:r>
      <w:r>
        <w:rPr>
          <w:spacing w:val="8"/>
        </w:rPr>
        <w:t>法进行或产生其他不良影响的，责任由培训学员个人承担，</w:t>
      </w:r>
      <w:r>
        <w:rPr>
          <w:spacing w:val="15"/>
        </w:rPr>
        <w:t xml:space="preserve"> </w:t>
      </w:r>
      <w:r>
        <w:rPr>
          <w:spacing w:val="6"/>
        </w:rPr>
        <w:t>所在高校负责解释。</w:t>
      </w:r>
    </w:p>
    <w:p>
      <w:pPr>
        <w:pStyle w:val="2"/>
        <w:spacing w:before="2" w:line="228" w:lineRule="auto"/>
        <w:ind w:left="683"/>
      </w:pPr>
      <w:r>
        <w:rPr>
          <w:b/>
          <w:bCs/>
          <w:spacing w:val="3"/>
        </w:rPr>
        <w:t>五、培训报名</w:t>
      </w:r>
    </w:p>
    <w:p>
      <w:pPr>
        <w:pStyle w:val="2"/>
        <w:spacing w:before="241" w:line="228" w:lineRule="auto"/>
        <w:jc w:val="right"/>
      </w:pPr>
      <w:r>
        <w:rPr>
          <w:spacing w:val="-2"/>
        </w:rPr>
        <w:t>1.点击下拉列表中第三项“培训报名”，显示界面如下：</w:t>
      </w:r>
    </w:p>
    <w:p>
      <w:pPr>
        <w:spacing w:before="177" w:line="3874" w:lineRule="exact"/>
        <w:ind w:firstLine="14"/>
      </w:pPr>
      <w:r>
        <w:rPr>
          <w:position w:val="-77"/>
        </w:rPr>
        <w:drawing>
          <wp:inline distT="0" distB="0" distL="0" distR="0">
            <wp:extent cx="5273675" cy="245935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08" cy="245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74" w:lineRule="exact"/>
        <w:sectPr>
          <w:footerReference r:id="rId10" w:type="default"/>
          <w:pgSz w:w="11907" w:h="16839"/>
          <w:pgMar w:top="400" w:right="1709" w:bottom="1011" w:left="1785" w:header="0" w:footer="849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669"/>
      </w:pPr>
      <w:r>
        <w:rPr>
          <w:spacing w:val="5"/>
        </w:rPr>
        <w:t>2.点击“我要报名”，显示界面如下：</w:t>
      </w:r>
    </w:p>
    <w:p>
      <w:pPr>
        <w:spacing w:before="146" w:line="3940" w:lineRule="exact"/>
        <w:ind w:firstLine="14"/>
      </w:pPr>
      <w:r>
        <w:rPr>
          <w:position w:val="-78"/>
        </w:rPr>
        <w:drawing>
          <wp:inline distT="0" distB="0" distL="0" distR="0">
            <wp:extent cx="5281295" cy="250126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81928" cy="250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10" w:line="228" w:lineRule="auto"/>
        <w:ind w:left="672"/>
      </w:pPr>
      <w:r>
        <w:rPr>
          <w:spacing w:val="5"/>
        </w:rPr>
        <w:t>3.报名说明</w:t>
      </w:r>
    </w:p>
    <w:p>
      <w:pPr>
        <w:pStyle w:val="2"/>
        <w:spacing w:before="241" w:line="228" w:lineRule="auto"/>
        <w:ind w:left="672"/>
      </w:pPr>
      <w:r>
        <w:t>3.1</w:t>
      </w:r>
      <w:r>
        <w:rPr>
          <w:spacing w:val="-38"/>
        </w:rPr>
        <w:t xml:space="preserve"> </w:t>
      </w:r>
      <w:r>
        <w:t>首次报名</w:t>
      </w:r>
    </w:p>
    <w:p>
      <w:pPr>
        <w:pStyle w:val="2"/>
        <w:spacing w:before="240" w:line="372" w:lineRule="auto"/>
        <w:ind w:left="36" w:right="14" w:firstLine="649"/>
      </w:pPr>
      <w:r>
        <w:rPr>
          <w:spacing w:val="8"/>
        </w:rPr>
        <w:t>首次报名人员，系统显示报名类型为“初次报名”，默</w:t>
      </w:r>
      <w:r>
        <w:rPr>
          <w:spacing w:val="1"/>
        </w:rPr>
        <w:t xml:space="preserve"> </w:t>
      </w:r>
      <w:r>
        <w:rPr>
          <w:spacing w:val="-2"/>
        </w:rPr>
        <w:t>认勾选</w:t>
      </w:r>
      <w:r>
        <w:rPr>
          <w:spacing w:val="-56"/>
        </w:rPr>
        <w:t xml:space="preserve"> </w:t>
      </w:r>
      <w:r>
        <w:rPr>
          <w:spacing w:val="-2"/>
        </w:rPr>
        <w:t>5 门培训科目及</w:t>
      </w:r>
      <w:r>
        <w:rPr>
          <w:spacing w:val="-56"/>
        </w:rPr>
        <w:t xml:space="preserve"> </w:t>
      </w:r>
      <w:r>
        <w:rPr>
          <w:spacing w:val="-2"/>
        </w:rPr>
        <w:t>5 门考试科目报</w:t>
      </w:r>
      <w:r>
        <w:rPr>
          <w:spacing w:val="-3"/>
        </w:rPr>
        <w:t>名。</w:t>
      </w:r>
    </w:p>
    <w:p>
      <w:pPr>
        <w:pStyle w:val="2"/>
        <w:spacing w:before="1" w:line="227" w:lineRule="auto"/>
        <w:ind w:left="672"/>
      </w:pPr>
      <w:r>
        <w:rPr>
          <w:spacing w:val="2"/>
        </w:rPr>
        <w:t>3.2</w:t>
      </w:r>
      <w:r>
        <w:rPr>
          <w:spacing w:val="-38"/>
        </w:rPr>
        <w:t xml:space="preserve"> </w:t>
      </w:r>
      <w:r>
        <w:rPr>
          <w:spacing w:val="2"/>
        </w:rPr>
        <w:t>免修免考报名</w:t>
      </w:r>
    </w:p>
    <w:p>
      <w:pPr>
        <w:pStyle w:val="2"/>
        <w:spacing w:before="242" w:line="371" w:lineRule="auto"/>
        <w:ind w:left="34" w:right="14" w:firstLine="652"/>
      </w:pPr>
      <w:r>
        <w:rPr>
          <w:spacing w:val="-5"/>
        </w:rPr>
        <w:t>免修免考报名，免修考生需上传免修佐证材料，点击“上</w:t>
      </w:r>
      <w:r>
        <w:rPr>
          <w:spacing w:val="4"/>
        </w:rPr>
        <w:t xml:space="preserve"> </w:t>
      </w:r>
      <w:r>
        <w:rPr>
          <w:spacing w:val="8"/>
        </w:rPr>
        <w:t>传”按钮，上传相应的免修佐证材料。如果免修高等教育学</w:t>
      </w:r>
      <w:r>
        <w:rPr>
          <w:spacing w:val="16"/>
        </w:rPr>
        <w:t xml:space="preserve"> </w:t>
      </w:r>
      <w:r>
        <w:rPr>
          <w:spacing w:val="9"/>
        </w:rPr>
        <w:t>和高等教育心理学两门科目，需要上传两份免修佐证材料</w:t>
      </w:r>
    </w:p>
    <w:p>
      <w:pPr>
        <w:pStyle w:val="2"/>
        <w:spacing w:before="2" w:line="226" w:lineRule="auto"/>
        <w:ind w:left="39"/>
      </w:pPr>
      <w:r>
        <w:rPr>
          <w:spacing w:val="3"/>
        </w:rPr>
        <w:t>（两份材料可以相同）。</w:t>
      </w:r>
    </w:p>
    <w:p>
      <w:pPr>
        <w:spacing w:before="201" w:line="2276" w:lineRule="exact"/>
        <w:ind w:firstLine="14"/>
      </w:pPr>
      <w:r>
        <w:rPr>
          <w:position w:val="-45"/>
        </w:rPr>
        <w:drawing>
          <wp:inline distT="0" distB="0" distL="0" distR="0">
            <wp:extent cx="5281295" cy="144462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81927" cy="144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76" w:lineRule="exact"/>
        <w:sectPr>
          <w:footerReference r:id="rId11" w:type="default"/>
          <w:pgSz w:w="11907" w:h="16839"/>
          <w:pgMar w:top="400" w:right="1785" w:bottom="1012" w:left="1785" w:header="0" w:footer="849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0" w:line="226" w:lineRule="auto"/>
        <w:ind w:left="717"/>
      </w:pPr>
      <w:r>
        <w:rPr>
          <w:spacing w:val="6"/>
        </w:rPr>
        <w:t>已申请免修的科目的考生系统自动选择该科目免考。</w:t>
      </w:r>
    </w:p>
    <w:p>
      <w:pPr>
        <w:spacing w:before="225" w:line="2542" w:lineRule="exact"/>
        <w:ind w:firstLine="249"/>
      </w:pPr>
      <w:r>
        <w:rPr>
          <w:position w:val="-50"/>
        </w:rPr>
        <w:drawing>
          <wp:inline distT="0" distB="0" distL="0" distR="0">
            <wp:extent cx="4975225" cy="161353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975858" cy="161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85" w:line="227" w:lineRule="auto"/>
        <w:ind w:left="672"/>
      </w:pPr>
      <w:r>
        <w:rPr>
          <w:spacing w:val="1"/>
        </w:rPr>
        <w:t>3.3</w:t>
      </w:r>
      <w:r>
        <w:rPr>
          <w:spacing w:val="-45"/>
        </w:rPr>
        <w:t xml:space="preserve"> </w:t>
      </w:r>
      <w:r>
        <w:rPr>
          <w:spacing w:val="1"/>
        </w:rPr>
        <w:t>补考报名</w:t>
      </w:r>
    </w:p>
    <w:p>
      <w:pPr>
        <w:pStyle w:val="2"/>
        <w:spacing w:before="240" w:line="372" w:lineRule="auto"/>
        <w:ind w:left="36" w:right="13" w:firstLine="649"/>
      </w:pPr>
      <w:r>
        <w:rPr>
          <w:spacing w:val="8"/>
        </w:rPr>
        <w:t>非首次报名，系统显示报名类型为“补考报名”，包括</w:t>
      </w:r>
      <w:r>
        <w:rPr>
          <w:spacing w:val="1"/>
        </w:rPr>
        <w:t xml:space="preserve"> </w:t>
      </w:r>
      <w:r>
        <w:rPr>
          <w:spacing w:val="8"/>
        </w:rPr>
        <w:t>考试不合格、成绩超过两年有效期、培训后未参加考试等报</w:t>
      </w:r>
      <w:r>
        <w:rPr>
          <w:spacing w:val="12"/>
        </w:rPr>
        <w:t xml:space="preserve"> </w:t>
      </w:r>
      <w:r>
        <w:rPr>
          <w:spacing w:val="-7"/>
        </w:rPr>
        <w:t>名情形。</w:t>
      </w:r>
    </w:p>
    <w:p>
      <w:pPr>
        <w:pStyle w:val="2"/>
        <w:spacing w:before="3" w:line="371" w:lineRule="auto"/>
        <w:ind w:left="34" w:right="15" w:firstLine="638"/>
        <w:jc w:val="both"/>
      </w:pPr>
      <w:r>
        <w:rPr>
          <w:spacing w:val="8"/>
        </w:rPr>
        <w:t>有效期内的补考报名，只收取考试费；超过有效期的补</w:t>
      </w:r>
      <w:r>
        <w:rPr>
          <w:spacing w:val="12"/>
        </w:rPr>
        <w:t xml:space="preserve"> </w:t>
      </w:r>
      <w:r>
        <w:rPr>
          <w:spacing w:val="6"/>
        </w:rPr>
        <w:t>考报名，</w:t>
      </w:r>
      <w:r>
        <w:rPr>
          <w:spacing w:val="-89"/>
        </w:rPr>
        <w:t xml:space="preserve"> </w:t>
      </w:r>
      <w:r>
        <w:rPr>
          <w:spacing w:val="6"/>
        </w:rPr>
        <w:t>收取培训费及考试费（有效期内培训不合格或不参</w:t>
      </w:r>
      <w:r>
        <w:t xml:space="preserve"> </w:t>
      </w:r>
      <w:r>
        <w:rPr>
          <w:spacing w:val="4"/>
        </w:rPr>
        <w:t>加考试视同过期）</w:t>
      </w:r>
      <w:r>
        <w:rPr>
          <w:spacing w:val="-69"/>
        </w:rPr>
        <w:t xml:space="preserve"> </w:t>
      </w:r>
      <w:r>
        <w:rPr>
          <w:spacing w:val="4"/>
        </w:rPr>
        <w:t>。各科目有效期单独计算均为两年。</w:t>
      </w:r>
    </w:p>
    <w:p>
      <w:pPr>
        <w:pStyle w:val="2"/>
        <w:spacing w:before="3" w:line="366" w:lineRule="auto"/>
        <w:ind w:left="36" w:right="320" w:firstLine="652"/>
      </w:pPr>
      <w:r>
        <w:rPr>
          <w:spacing w:val="8"/>
        </w:rPr>
        <w:t>系统根据学员历史培训及历史成绩记录自动判定培训</w:t>
      </w:r>
      <w:r>
        <w:rPr>
          <w:spacing w:val="9"/>
        </w:rPr>
        <w:t xml:space="preserve"> </w:t>
      </w:r>
      <w:r>
        <w:rPr>
          <w:spacing w:val="1"/>
        </w:rPr>
        <w:t>科目及考试科目。</w:t>
      </w:r>
    </w:p>
    <w:p>
      <w:pPr>
        <w:spacing w:line="3470" w:lineRule="exact"/>
        <w:ind w:firstLine="1087"/>
      </w:pPr>
      <w:r>
        <w:rPr>
          <w:position w:val="-69"/>
        </w:rPr>
        <w:drawing>
          <wp:inline distT="0" distB="0" distL="0" distR="0">
            <wp:extent cx="4178300" cy="220281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178933" cy="220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70" w:lineRule="exact"/>
        <w:sectPr>
          <w:footerReference r:id="rId12" w:type="default"/>
          <w:pgSz w:w="11907" w:h="16839"/>
          <w:pgMar w:top="400" w:right="1785" w:bottom="1011" w:left="1785" w:header="0" w:footer="849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2920"/>
      </w:pPr>
      <w:r>
        <w:rPr>
          <w:b/>
          <w:bCs/>
          <w:spacing w:val="5"/>
        </w:rPr>
        <w:t>报名要求及收费参照表</w:t>
      </w:r>
    </w:p>
    <w:p>
      <w:pPr>
        <w:spacing w:line="88" w:lineRule="exact"/>
      </w:pPr>
    </w:p>
    <w:tbl>
      <w:tblPr>
        <w:tblStyle w:val="5"/>
        <w:tblW w:w="83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0"/>
        <w:gridCol w:w="1580"/>
        <w:gridCol w:w="1516"/>
        <w:gridCol w:w="1516"/>
        <w:gridCol w:w="15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230" w:type="dxa"/>
            <w:vAlign w:val="top"/>
          </w:tcPr>
          <w:p>
            <w:pPr>
              <w:pStyle w:val="6"/>
              <w:spacing w:before="84" w:line="224" w:lineRule="auto"/>
              <w:ind w:left="889"/>
            </w:pPr>
            <w:r>
              <w:rPr>
                <w:b/>
                <w:bCs/>
                <w:spacing w:val="-7"/>
              </w:rPr>
              <w:t>类型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84" w:line="223" w:lineRule="auto"/>
              <w:ind w:left="323"/>
            </w:pPr>
            <w:r>
              <w:rPr>
                <w:b/>
                <w:bCs/>
                <w:spacing w:val="-7"/>
              </w:rPr>
              <w:t>参加培训</w:t>
            </w:r>
          </w:p>
        </w:tc>
        <w:tc>
          <w:tcPr>
            <w:tcW w:w="1516" w:type="dxa"/>
            <w:vAlign w:val="top"/>
          </w:tcPr>
          <w:p>
            <w:pPr>
              <w:pStyle w:val="6"/>
              <w:spacing w:before="84" w:line="223" w:lineRule="auto"/>
              <w:ind w:left="291"/>
            </w:pPr>
            <w:r>
              <w:rPr>
                <w:b/>
                <w:bCs/>
                <w:spacing w:val="-6"/>
              </w:rPr>
              <w:t>培训收费</w:t>
            </w:r>
          </w:p>
        </w:tc>
        <w:tc>
          <w:tcPr>
            <w:tcW w:w="1516" w:type="dxa"/>
            <w:vAlign w:val="top"/>
          </w:tcPr>
          <w:p>
            <w:pPr>
              <w:pStyle w:val="6"/>
              <w:spacing w:before="84" w:line="222" w:lineRule="auto"/>
              <w:ind w:left="292"/>
            </w:pPr>
            <w:r>
              <w:rPr>
                <w:b/>
                <w:bCs/>
                <w:spacing w:val="-7"/>
              </w:rPr>
              <w:t>参加考试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84" w:line="222" w:lineRule="auto"/>
              <w:ind w:left="293"/>
            </w:pPr>
            <w:r>
              <w:rPr>
                <w:b/>
                <w:bCs/>
                <w:spacing w:val="-6"/>
              </w:rPr>
              <w:t>考试收费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230" w:type="dxa"/>
            <w:vAlign w:val="top"/>
          </w:tcPr>
          <w:p>
            <w:pPr>
              <w:pStyle w:val="6"/>
              <w:spacing w:before="78" w:line="222" w:lineRule="auto"/>
              <w:ind w:left="656"/>
            </w:pPr>
            <w:r>
              <w:rPr>
                <w:spacing w:val="-5"/>
              </w:rPr>
              <w:t>首次报名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78" w:line="224" w:lineRule="auto"/>
              <w:ind w:left="683"/>
            </w:pPr>
            <w:r>
              <w:t>是</w:t>
            </w:r>
          </w:p>
        </w:tc>
        <w:tc>
          <w:tcPr>
            <w:tcW w:w="1516" w:type="dxa"/>
            <w:vAlign w:val="top"/>
          </w:tcPr>
          <w:p>
            <w:pPr>
              <w:pStyle w:val="6"/>
              <w:spacing w:before="78" w:line="224" w:lineRule="auto"/>
              <w:ind w:left="653"/>
            </w:pPr>
            <w:r>
              <w:t>是</w:t>
            </w:r>
          </w:p>
        </w:tc>
        <w:tc>
          <w:tcPr>
            <w:tcW w:w="1516" w:type="dxa"/>
            <w:vAlign w:val="top"/>
          </w:tcPr>
          <w:p>
            <w:pPr>
              <w:pStyle w:val="6"/>
              <w:spacing w:before="78" w:line="224" w:lineRule="auto"/>
              <w:ind w:left="652"/>
            </w:pPr>
            <w:r>
              <w:t>是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78" w:line="224" w:lineRule="auto"/>
              <w:ind w:left="655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230" w:type="dxa"/>
            <w:vAlign w:val="top"/>
          </w:tcPr>
          <w:p>
            <w:pPr>
              <w:pStyle w:val="6"/>
              <w:spacing w:before="81" w:line="222" w:lineRule="auto"/>
              <w:ind w:left="406"/>
            </w:pPr>
            <w:r>
              <w:rPr>
                <w:spacing w:val="-2"/>
              </w:rPr>
              <w:t>有效期内补考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82" w:line="224" w:lineRule="auto"/>
              <w:ind w:left="688"/>
            </w:pPr>
            <w:r>
              <w:t>否</w:t>
            </w:r>
          </w:p>
        </w:tc>
        <w:tc>
          <w:tcPr>
            <w:tcW w:w="1516" w:type="dxa"/>
            <w:vAlign w:val="top"/>
          </w:tcPr>
          <w:p>
            <w:pPr>
              <w:pStyle w:val="6"/>
              <w:spacing w:before="82" w:line="224" w:lineRule="auto"/>
              <w:ind w:left="658"/>
            </w:pPr>
            <w:r>
              <w:t>否</w:t>
            </w:r>
          </w:p>
        </w:tc>
        <w:tc>
          <w:tcPr>
            <w:tcW w:w="1516" w:type="dxa"/>
            <w:vAlign w:val="top"/>
          </w:tcPr>
          <w:p>
            <w:pPr>
              <w:pStyle w:val="6"/>
              <w:spacing w:before="82" w:line="224" w:lineRule="auto"/>
              <w:ind w:left="652"/>
            </w:pPr>
            <w:r>
              <w:t>是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82" w:line="224" w:lineRule="auto"/>
              <w:ind w:left="655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230" w:type="dxa"/>
            <w:vAlign w:val="top"/>
          </w:tcPr>
          <w:p>
            <w:pPr>
              <w:pStyle w:val="6"/>
              <w:spacing w:before="82" w:line="222" w:lineRule="auto"/>
              <w:ind w:left="413"/>
            </w:pPr>
            <w:r>
              <w:rPr>
                <w:spacing w:val="-3"/>
              </w:rPr>
              <w:t>成绩过期补考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83" w:line="224" w:lineRule="auto"/>
              <w:ind w:left="683"/>
            </w:pPr>
            <w:r>
              <w:t>是</w:t>
            </w:r>
          </w:p>
        </w:tc>
        <w:tc>
          <w:tcPr>
            <w:tcW w:w="1516" w:type="dxa"/>
            <w:vAlign w:val="top"/>
          </w:tcPr>
          <w:p>
            <w:pPr>
              <w:pStyle w:val="6"/>
              <w:spacing w:before="83" w:line="224" w:lineRule="auto"/>
              <w:ind w:left="653"/>
            </w:pPr>
            <w:r>
              <w:t>是</w:t>
            </w:r>
          </w:p>
        </w:tc>
        <w:tc>
          <w:tcPr>
            <w:tcW w:w="1516" w:type="dxa"/>
            <w:vAlign w:val="top"/>
          </w:tcPr>
          <w:p>
            <w:pPr>
              <w:pStyle w:val="6"/>
              <w:spacing w:before="83" w:line="224" w:lineRule="auto"/>
              <w:ind w:left="652"/>
            </w:pPr>
            <w:r>
              <w:t>是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83" w:line="224" w:lineRule="auto"/>
              <w:ind w:left="655"/>
            </w:pPr>
            <w:r>
              <w:t>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230" w:type="dxa"/>
            <w:vAlign w:val="top"/>
          </w:tcPr>
          <w:p>
            <w:pPr>
              <w:pStyle w:val="6"/>
              <w:spacing w:before="84" w:line="222" w:lineRule="auto"/>
              <w:ind w:left="657"/>
            </w:pPr>
            <w:r>
              <w:rPr>
                <w:spacing w:val="-5"/>
              </w:rPr>
              <w:t>免修科目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84" w:line="224" w:lineRule="auto"/>
              <w:ind w:left="688"/>
            </w:pPr>
            <w:r>
              <w:t>否</w:t>
            </w:r>
          </w:p>
        </w:tc>
        <w:tc>
          <w:tcPr>
            <w:tcW w:w="1516" w:type="dxa"/>
            <w:vAlign w:val="top"/>
          </w:tcPr>
          <w:p>
            <w:pPr>
              <w:pStyle w:val="6"/>
              <w:spacing w:before="84" w:line="224" w:lineRule="auto"/>
              <w:ind w:left="658"/>
            </w:pPr>
            <w:r>
              <w:t>否</w:t>
            </w:r>
          </w:p>
        </w:tc>
        <w:tc>
          <w:tcPr>
            <w:tcW w:w="1516" w:type="dxa"/>
            <w:vAlign w:val="top"/>
          </w:tcPr>
          <w:p>
            <w:pPr>
              <w:pStyle w:val="6"/>
              <w:spacing w:before="84" w:line="224" w:lineRule="auto"/>
              <w:ind w:left="657"/>
            </w:pPr>
            <w:r>
              <w:t>否</w:t>
            </w:r>
          </w:p>
        </w:tc>
        <w:tc>
          <w:tcPr>
            <w:tcW w:w="1521" w:type="dxa"/>
            <w:vAlign w:val="top"/>
          </w:tcPr>
          <w:p>
            <w:pPr>
              <w:pStyle w:val="6"/>
              <w:spacing w:before="84" w:line="224" w:lineRule="auto"/>
              <w:ind w:left="660"/>
            </w:pPr>
            <w:r>
              <w:t>否</w:t>
            </w:r>
          </w:p>
        </w:tc>
      </w:tr>
    </w:tbl>
    <w:p>
      <w:pPr>
        <w:pStyle w:val="2"/>
        <w:spacing w:before="153" w:line="230" w:lineRule="auto"/>
        <w:ind w:left="702"/>
      </w:pPr>
      <w:r>
        <w:rPr>
          <w:spacing w:val="-17"/>
        </w:rPr>
        <w:t>注意：</w:t>
      </w:r>
    </w:p>
    <w:p>
      <w:pPr>
        <w:pStyle w:val="2"/>
        <w:spacing w:before="239" w:line="299" w:lineRule="auto"/>
        <w:ind w:left="70" w:right="85" w:firstLine="668"/>
      </w:pPr>
      <w:r>
        <w:rPr>
          <w:spacing w:val="6"/>
        </w:rPr>
        <w:t>(1)学员可查询历史成绩,选择需补考的科目。登记错误</w:t>
      </w:r>
      <w:r>
        <w:rPr>
          <w:spacing w:val="3"/>
        </w:rPr>
        <w:t xml:space="preserve"> </w:t>
      </w:r>
      <w:r>
        <w:rPr>
          <w:spacing w:val="6"/>
        </w:rPr>
        <w:t>的证件信息或</w:t>
      </w:r>
      <w:r>
        <w:rPr>
          <w:spacing w:val="-58"/>
        </w:rPr>
        <w:t xml:space="preserve"> </w:t>
      </w:r>
      <w:r>
        <w:rPr>
          <w:spacing w:val="6"/>
        </w:rPr>
        <w:t>2018</w:t>
      </w:r>
      <w:r>
        <w:rPr>
          <w:spacing w:val="-47"/>
        </w:rPr>
        <w:t xml:space="preserve"> </w:t>
      </w:r>
      <w:r>
        <w:rPr>
          <w:spacing w:val="6"/>
        </w:rPr>
        <w:t>年前历史成绩，需向本</w:t>
      </w:r>
      <w:r>
        <w:rPr>
          <w:spacing w:val="5"/>
        </w:rPr>
        <w:t>校管理员确认。</w:t>
      </w:r>
    </w:p>
    <w:p>
      <w:pPr>
        <w:pStyle w:val="2"/>
        <w:spacing w:before="241" w:line="324" w:lineRule="auto"/>
        <w:ind w:left="69" w:right="89" w:firstLine="669"/>
      </w:pPr>
      <w:r>
        <w:rPr>
          <w:spacing w:val="6"/>
        </w:rPr>
        <w:t>(2)报名成功后，需等待本校管理员审核，本校管理员</w:t>
      </w:r>
      <w:r>
        <w:rPr>
          <w:spacing w:val="7"/>
        </w:rPr>
        <w:t xml:space="preserve">  </w:t>
      </w:r>
      <w:r>
        <w:rPr>
          <w:spacing w:val="8"/>
        </w:rPr>
        <w:t>审核通过后，可进行课程线上学习。免修申请的学</w:t>
      </w:r>
      <w:r>
        <w:rPr>
          <w:spacing w:val="7"/>
        </w:rPr>
        <w:t>员在学校</w:t>
      </w:r>
      <w:r>
        <w:t xml:space="preserve"> </w:t>
      </w:r>
      <w:r>
        <w:rPr>
          <w:spacing w:val="5"/>
        </w:rPr>
        <w:t>管理员审核通过后还需省级管理员审核。</w:t>
      </w:r>
    </w:p>
    <w:p>
      <w:pPr>
        <w:pStyle w:val="2"/>
        <w:spacing w:before="241" w:line="228" w:lineRule="auto"/>
        <w:ind w:left="694"/>
      </w:pPr>
      <w:r>
        <w:rPr>
          <w:spacing w:val="5"/>
        </w:rPr>
        <w:t>确认无误后点击“确认报名”，界面显示如下：</w:t>
      </w:r>
    </w:p>
    <w:p>
      <w:pPr>
        <w:spacing w:before="237" w:line="3444" w:lineRule="exact"/>
        <w:ind w:firstLine="732"/>
      </w:pPr>
      <w:r>
        <w:rPr>
          <w:position w:val="-68"/>
        </w:rPr>
        <w:drawing>
          <wp:inline distT="0" distB="0" distL="0" distR="0">
            <wp:extent cx="4384040" cy="218694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384673" cy="21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04" w:line="355" w:lineRule="auto"/>
        <w:ind w:left="77" w:firstLine="604"/>
      </w:pPr>
      <w:r>
        <w:rPr>
          <w:spacing w:val="-1"/>
        </w:rPr>
        <w:t>4.报名完成后可点击“修改报名”进行查看或修改报名，</w:t>
      </w:r>
      <w:r>
        <w:rPr>
          <w:spacing w:val="18"/>
        </w:rPr>
        <w:t xml:space="preserve"> </w:t>
      </w:r>
      <w:r>
        <w:rPr>
          <w:spacing w:val="4"/>
        </w:rPr>
        <w:t>审核通过前可点击“取消报名”。界面显示如下：</w:t>
      </w:r>
    </w:p>
    <w:p>
      <w:pPr>
        <w:spacing w:line="1674" w:lineRule="exact"/>
        <w:ind w:firstLine="31"/>
      </w:pPr>
      <w:r>
        <w:rPr>
          <w:position w:val="-33"/>
        </w:rPr>
        <w:drawing>
          <wp:inline distT="0" distB="0" distL="0" distR="0">
            <wp:extent cx="5273675" cy="106235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4307" cy="106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74" w:lineRule="exact"/>
        <w:sectPr>
          <w:footerReference r:id="rId13" w:type="default"/>
          <w:pgSz w:w="11907" w:h="16839"/>
          <w:pgMar w:top="400" w:right="1712" w:bottom="1012" w:left="1768" w:header="0" w:footer="849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1" w:line="229" w:lineRule="auto"/>
        <w:ind w:left="680"/>
      </w:pPr>
      <w:r>
        <w:rPr>
          <w:b/>
          <w:bCs/>
          <w:spacing w:val="4"/>
        </w:rPr>
        <w:t>六、培训学习</w:t>
      </w:r>
    </w:p>
    <w:p>
      <w:pPr>
        <w:pStyle w:val="2"/>
        <w:spacing w:before="240" w:line="227" w:lineRule="auto"/>
        <w:ind w:left="689"/>
      </w:pPr>
      <w:r>
        <w:rPr>
          <w:spacing w:val="2"/>
        </w:rPr>
        <w:t>1.课程观看</w:t>
      </w:r>
    </w:p>
    <w:p>
      <w:pPr>
        <w:pStyle w:val="2"/>
        <w:spacing w:before="241" w:line="352" w:lineRule="auto"/>
        <w:ind w:left="45" w:right="72" w:firstLine="644"/>
      </w:pPr>
      <w:r>
        <w:rPr>
          <w:spacing w:val="2"/>
        </w:rPr>
        <w:t>学校审核通过后，</w:t>
      </w:r>
      <w:r>
        <w:rPr>
          <w:spacing w:val="-72"/>
        </w:rPr>
        <w:t xml:space="preserve"> </w:t>
      </w:r>
      <w:r>
        <w:rPr>
          <w:spacing w:val="2"/>
        </w:rPr>
        <w:t>点击“岗前培训”—“我的培训”，</w:t>
      </w:r>
      <w:r>
        <w:t xml:space="preserve"> </w:t>
      </w:r>
      <w:r>
        <w:rPr>
          <w:spacing w:val="1"/>
        </w:rPr>
        <w:t>显示如下：</w:t>
      </w:r>
    </w:p>
    <w:p>
      <w:pPr>
        <w:spacing w:line="2945" w:lineRule="exact"/>
        <w:ind w:firstLine="1156"/>
      </w:pPr>
      <w:r>
        <w:rPr>
          <w:position w:val="-58"/>
        </w:rPr>
        <w:drawing>
          <wp:inline distT="0" distB="0" distL="0" distR="0">
            <wp:extent cx="3823335" cy="187007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823968" cy="187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41" w:line="349" w:lineRule="auto"/>
        <w:ind w:left="36" w:right="16" w:firstLine="674"/>
      </w:pPr>
      <w:r>
        <w:rPr>
          <w:spacing w:val="4"/>
        </w:rPr>
        <w:t>电脑端：</w:t>
      </w:r>
      <w:r>
        <w:rPr>
          <w:spacing w:val="-85"/>
        </w:rPr>
        <w:t xml:space="preserve"> </w:t>
      </w:r>
      <w:r>
        <w:rPr>
          <w:spacing w:val="4"/>
        </w:rPr>
        <w:t>点击培训科目后的“前往学习”可进行电脑端</w:t>
      </w:r>
      <w:r>
        <w:t xml:space="preserve"> </w:t>
      </w:r>
      <w:r>
        <w:rPr>
          <w:spacing w:val="3"/>
        </w:rPr>
        <w:t>培训学习。</w:t>
      </w:r>
    </w:p>
    <w:p>
      <w:pPr>
        <w:spacing w:line="3593" w:lineRule="exact"/>
        <w:ind w:firstLine="792"/>
      </w:pPr>
      <w:r>
        <w:rPr>
          <w:position w:val="-71"/>
        </w:rPr>
        <w:drawing>
          <wp:inline distT="0" distB="0" distL="0" distR="0">
            <wp:extent cx="4286250" cy="228092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286884" cy="228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93" w:lineRule="exact"/>
        <w:sectPr>
          <w:footerReference r:id="rId14" w:type="default"/>
          <w:pgSz w:w="11907" w:h="16839"/>
          <w:pgMar w:top="400" w:right="1785" w:bottom="1012" w:left="1785" w:header="0" w:footer="849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362" w:lineRule="auto"/>
        <w:ind w:left="37" w:right="16" w:firstLine="642"/>
        <w:jc w:val="both"/>
      </w:pPr>
      <w:r>
        <w:rPr>
          <w:spacing w:val="8"/>
        </w:rPr>
        <w:t>手机端：微信扫描下方二维码，关注“南京师范大学培</w:t>
      </w:r>
      <w:r>
        <w:rPr>
          <w:spacing w:val="5"/>
        </w:rPr>
        <w:t xml:space="preserve"> </w:t>
      </w:r>
      <w:r>
        <w:rPr>
          <w:spacing w:val="8"/>
        </w:rPr>
        <w:t>训中心”公众号，绑定账号密码后进入学习中心，请按时完</w:t>
      </w:r>
      <w:r>
        <w:rPr>
          <w:spacing w:val="11"/>
        </w:rPr>
        <w:t xml:space="preserve"> </w:t>
      </w:r>
      <w:r>
        <w:t>成学习任务。</w:t>
      </w:r>
    </w:p>
    <w:p>
      <w:pPr>
        <w:spacing w:line="3534" w:lineRule="exact"/>
        <w:ind w:firstLine="1389"/>
      </w:pPr>
      <w:r>
        <w:rPr>
          <w:position w:val="-70"/>
        </w:rPr>
        <w:drawing>
          <wp:inline distT="0" distB="0" distL="0" distR="0">
            <wp:extent cx="3527425" cy="224409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528047" cy="224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5" w:lineRule="auto"/>
        <w:rPr>
          <w:rFonts w:ascii="Arial"/>
          <w:sz w:val="21"/>
        </w:rPr>
      </w:pPr>
    </w:p>
    <w:p>
      <w:pPr>
        <w:spacing w:line="6247" w:lineRule="exact"/>
        <w:ind w:firstLine="14"/>
      </w:pPr>
      <w:r>
        <w:rPr>
          <w:position w:val="-124"/>
        </w:rPr>
        <w:drawing>
          <wp:inline distT="0" distB="0" distL="0" distR="0">
            <wp:extent cx="5272405" cy="396621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273038" cy="396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247" w:lineRule="exact"/>
        <w:sectPr>
          <w:footerReference r:id="rId15" w:type="default"/>
          <w:pgSz w:w="11907" w:h="16839"/>
          <w:pgMar w:top="400" w:right="1785" w:bottom="1012" w:left="1785" w:header="0" w:footer="849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1" w:line="229" w:lineRule="auto"/>
        <w:ind w:left="669"/>
      </w:pPr>
      <w:r>
        <w:rPr>
          <w:spacing w:val="5"/>
        </w:rPr>
        <w:t>2.模拟练习</w:t>
      </w:r>
    </w:p>
    <w:p>
      <w:pPr>
        <w:pStyle w:val="2"/>
        <w:spacing w:before="240" w:line="227" w:lineRule="auto"/>
        <w:ind w:right="16"/>
        <w:jc w:val="right"/>
      </w:pPr>
      <w:r>
        <w:rPr>
          <w:spacing w:val="7"/>
        </w:rPr>
        <w:t>电脑端：点击“岗前培训”—“我的培训”—“课</w:t>
      </w:r>
      <w:r>
        <w:rPr>
          <w:spacing w:val="6"/>
        </w:rPr>
        <w:t>程学</w:t>
      </w:r>
    </w:p>
    <w:p>
      <w:pPr>
        <w:pStyle w:val="2"/>
        <w:spacing w:before="242" w:line="227" w:lineRule="auto"/>
        <w:ind w:left="68"/>
      </w:pPr>
      <w:r>
        <w:rPr>
          <w:spacing w:val="4"/>
        </w:rPr>
        <w:t>习”—“前往学习”进入课程学习页面，</w:t>
      </w:r>
      <w:r>
        <w:rPr>
          <w:spacing w:val="-86"/>
        </w:rPr>
        <w:t xml:space="preserve"> </w:t>
      </w:r>
      <w:r>
        <w:rPr>
          <w:spacing w:val="4"/>
        </w:rPr>
        <w:t>显示如下：</w:t>
      </w:r>
    </w:p>
    <w:p>
      <w:pPr>
        <w:spacing w:before="180" w:line="3562" w:lineRule="exact"/>
        <w:ind w:firstLine="511"/>
      </w:pPr>
      <w:r>
        <w:rPr>
          <w:position w:val="-71"/>
        </w:rPr>
        <w:drawing>
          <wp:inline distT="0" distB="0" distL="0" distR="0">
            <wp:extent cx="4641215" cy="2261235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641848" cy="226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43" w:line="333" w:lineRule="auto"/>
        <w:ind w:left="33" w:right="16" w:firstLine="644"/>
      </w:pPr>
      <w:r>
        <w:rPr>
          <w:spacing w:val="8"/>
        </w:rPr>
        <w:t>进入课程学习页面后，点击页面中的“课程练习”进入</w:t>
      </w:r>
      <w:r>
        <w:rPr>
          <w:spacing w:val="6"/>
        </w:rPr>
        <w:t xml:space="preserve"> </w:t>
      </w:r>
      <w:r>
        <w:rPr>
          <w:spacing w:val="7"/>
        </w:rPr>
        <w:t>模拟练习页面，显示如下：</w:t>
      </w:r>
    </w:p>
    <w:p>
      <w:pPr>
        <w:spacing w:line="3700" w:lineRule="exact"/>
        <w:ind w:firstLine="700"/>
      </w:pPr>
      <w:r>
        <w:rPr>
          <w:position w:val="-73"/>
        </w:rPr>
        <w:drawing>
          <wp:inline distT="0" distB="0" distL="0" distR="0">
            <wp:extent cx="4401185" cy="2348865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401818" cy="234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1" w:line="2841" w:lineRule="exact"/>
        <w:ind w:firstLine="14"/>
      </w:pPr>
      <w:r>
        <w:rPr>
          <w:position w:val="-56"/>
        </w:rPr>
        <w:drawing>
          <wp:inline distT="0" distB="0" distL="0" distR="0">
            <wp:extent cx="5278755" cy="1804035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279387" cy="180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41" w:lineRule="exact"/>
        <w:sectPr>
          <w:footerReference r:id="rId16" w:type="default"/>
          <w:pgSz w:w="11907" w:h="16839"/>
          <w:pgMar w:top="400" w:right="1785" w:bottom="1012" w:left="1785" w:header="0" w:footer="849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367" w:lineRule="auto"/>
        <w:ind w:left="31" w:right="16" w:firstLine="647"/>
        <w:jc w:val="both"/>
      </w:pPr>
      <w:r>
        <w:rPr>
          <w:spacing w:val="8"/>
        </w:rPr>
        <w:t>手机端：关注“南京师范大学培训中心”公众号，绑定</w:t>
      </w:r>
      <w:r>
        <w:rPr>
          <w:spacing w:val="5"/>
        </w:rPr>
        <w:t xml:space="preserve"> </w:t>
      </w:r>
      <w:r>
        <w:rPr>
          <w:spacing w:val="8"/>
        </w:rPr>
        <w:t>账号密码后进入学习中心，点击“岗前培训”—“课程视频</w:t>
      </w:r>
      <w:r>
        <w:rPr>
          <w:spacing w:val="17"/>
        </w:rPr>
        <w:t xml:space="preserve"> </w:t>
      </w:r>
      <w:r>
        <w:t>学习”—</w:t>
      </w:r>
      <w:r>
        <w:rPr>
          <w:spacing w:val="-107"/>
        </w:rPr>
        <w:t xml:space="preserve"> </w:t>
      </w:r>
      <w:r>
        <w:t>“模拟练习”。</w:t>
      </w:r>
    </w:p>
    <w:p>
      <w:pPr>
        <w:spacing w:line="5979" w:lineRule="exact"/>
        <w:ind w:firstLine="16"/>
      </w:pPr>
      <w:r>
        <w:rPr>
          <w:position w:val="-119"/>
        </w:rPr>
        <w:drawing>
          <wp:inline distT="0" distB="0" distL="0" distR="0">
            <wp:extent cx="5269865" cy="3796665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270498" cy="379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82" w:line="228" w:lineRule="auto"/>
        <w:ind w:left="684"/>
      </w:pPr>
      <w:r>
        <w:rPr>
          <w:b/>
          <w:bCs/>
          <w:spacing w:val="4"/>
        </w:rPr>
        <w:t>七、考试资格查询</w:t>
      </w:r>
    </w:p>
    <w:p>
      <w:pPr>
        <w:pStyle w:val="2"/>
        <w:spacing w:before="242" w:line="227" w:lineRule="auto"/>
        <w:ind w:right="16"/>
        <w:jc w:val="right"/>
      </w:pPr>
      <w:r>
        <w:rPr>
          <w:spacing w:val="7"/>
        </w:rPr>
        <w:t>电脑端：首页点击“岗前培训”—“我的培训”—</w:t>
      </w:r>
      <w:r>
        <w:rPr>
          <w:spacing w:val="6"/>
        </w:rPr>
        <w:t>“考</w:t>
      </w:r>
    </w:p>
    <w:p>
      <w:pPr>
        <w:pStyle w:val="2"/>
        <w:spacing w:before="243" w:line="226" w:lineRule="auto"/>
        <w:ind w:left="31"/>
      </w:pPr>
      <w:r>
        <w:rPr>
          <w:spacing w:val="5"/>
        </w:rPr>
        <w:t>试资格”，可以进行考试资格查询，显示如下：</w:t>
      </w:r>
    </w:p>
    <w:p>
      <w:pPr>
        <w:spacing w:before="206" w:line="2268" w:lineRule="exact"/>
        <w:ind w:firstLine="14"/>
      </w:pPr>
      <w:r>
        <w:rPr>
          <w:position w:val="-45"/>
        </w:rPr>
        <w:drawing>
          <wp:inline distT="0" distB="0" distL="0" distR="0">
            <wp:extent cx="5273675" cy="1439545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274308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68" w:lineRule="exact"/>
        <w:sectPr>
          <w:footerReference r:id="rId17" w:type="default"/>
          <w:pgSz w:w="11907" w:h="16839"/>
          <w:pgMar w:top="400" w:right="1785" w:bottom="1012" w:left="1785" w:header="0" w:footer="849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1" w:line="352" w:lineRule="auto"/>
        <w:ind w:left="45" w:right="14" w:firstLine="634"/>
        <w:jc w:val="both"/>
      </w:pPr>
      <w:r>
        <w:rPr>
          <w:spacing w:val="8"/>
        </w:rPr>
        <w:t>手机端：通过南京师范大学培训中心微信公众号查</w:t>
      </w:r>
      <w:r>
        <w:rPr>
          <w:spacing w:val="7"/>
        </w:rPr>
        <w:t>询，</w:t>
      </w:r>
      <w:r>
        <w:t xml:space="preserve"> </w:t>
      </w:r>
      <w:r>
        <w:rPr>
          <w:spacing w:val="8"/>
        </w:rPr>
        <w:t>首页点击“岗前培训”—“考试资格查询”，可以进行考试</w:t>
      </w:r>
      <w:r>
        <w:rPr>
          <w:spacing w:val="6"/>
        </w:rPr>
        <w:t xml:space="preserve"> </w:t>
      </w:r>
      <w:r>
        <w:t>资格查询，显示如下：</w:t>
      </w:r>
    </w:p>
    <w:p>
      <w:pPr>
        <w:spacing w:line="5197" w:lineRule="exact"/>
        <w:ind w:firstLine="1912"/>
      </w:pPr>
      <w:r>
        <w:rPr>
          <w:position w:val="-103"/>
        </w:rPr>
        <w:drawing>
          <wp:inline distT="0" distB="0" distL="0" distR="0">
            <wp:extent cx="2863215" cy="3300095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863848" cy="330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3554" w:lineRule="exact"/>
        <w:ind w:firstLine="904"/>
      </w:pPr>
      <w:r>
        <w:rPr>
          <w:position w:val="-71"/>
        </w:rPr>
        <w:drawing>
          <wp:inline distT="0" distB="0" distL="0" distR="0">
            <wp:extent cx="4143375" cy="2256155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144009" cy="225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4" w:lineRule="auto"/>
        <w:rPr>
          <w:rFonts w:ascii="Arial"/>
          <w:sz w:val="21"/>
        </w:rPr>
      </w:pPr>
    </w:p>
    <w:p>
      <w:pPr>
        <w:pStyle w:val="2"/>
        <w:spacing w:before="101" w:line="229" w:lineRule="auto"/>
        <w:ind w:left="677"/>
      </w:pPr>
      <w:r>
        <w:rPr>
          <w:b/>
          <w:bCs/>
          <w:spacing w:val="5"/>
        </w:rPr>
        <w:t>八、历史成绩查询</w:t>
      </w:r>
    </w:p>
    <w:p>
      <w:pPr>
        <w:pStyle w:val="2"/>
        <w:spacing w:before="240" w:line="372" w:lineRule="auto"/>
        <w:ind w:left="40" w:right="14" w:firstLine="646"/>
      </w:pPr>
      <w:r>
        <w:rPr>
          <w:spacing w:val="8"/>
        </w:rPr>
        <w:t>首页点击“岗前培训”—“历史成绩”，可以进行历史</w:t>
      </w:r>
      <w:r>
        <w:rPr>
          <w:spacing w:val="1"/>
        </w:rPr>
        <w:t xml:space="preserve"> </w:t>
      </w:r>
      <w:r>
        <w:t>成绩查询，显示如下：</w:t>
      </w:r>
    </w:p>
    <w:p>
      <w:pPr>
        <w:spacing w:line="372" w:lineRule="auto"/>
        <w:sectPr>
          <w:footerReference r:id="rId18" w:type="default"/>
          <w:pgSz w:w="11907" w:h="16839"/>
          <w:pgMar w:top="400" w:right="1785" w:bottom="1012" w:left="1785" w:header="0" w:footer="849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4236" w:lineRule="exact"/>
        <w:ind w:firstLine="14"/>
      </w:pPr>
      <w:r>
        <w:rPr>
          <w:position w:val="-84"/>
        </w:rPr>
        <w:drawing>
          <wp:inline distT="0" distB="0" distL="0" distR="0">
            <wp:extent cx="5278755" cy="2689225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279387" cy="268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6" w:line="2498" w:lineRule="exact"/>
        <w:ind w:firstLine="14"/>
      </w:pPr>
      <w:r>
        <w:rPr>
          <w:position w:val="-49"/>
        </w:rPr>
        <w:drawing>
          <wp:inline distT="0" distB="0" distL="0" distR="0">
            <wp:extent cx="5276850" cy="1585595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277484" cy="158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147" w:line="363" w:lineRule="auto"/>
        <w:ind w:left="34" w:right="13" w:firstLine="644"/>
        <w:jc w:val="both"/>
      </w:pPr>
      <w:r>
        <w:rPr>
          <w:spacing w:val="4"/>
        </w:rPr>
        <w:t>如果参加</w:t>
      </w:r>
      <w:r>
        <w:rPr>
          <w:spacing w:val="-60"/>
        </w:rPr>
        <w:t xml:space="preserve"> </w:t>
      </w:r>
      <w:r>
        <w:rPr>
          <w:spacing w:val="4"/>
        </w:rPr>
        <w:t>2018</w:t>
      </w:r>
      <w:r>
        <w:rPr>
          <w:spacing w:val="-50"/>
        </w:rPr>
        <w:t xml:space="preserve"> </w:t>
      </w:r>
      <w:r>
        <w:rPr>
          <w:spacing w:val="4"/>
        </w:rPr>
        <w:t>年及以后参加考试，</w:t>
      </w:r>
      <w:r>
        <w:rPr>
          <w:spacing w:val="-91"/>
        </w:rPr>
        <w:t xml:space="preserve"> </w:t>
      </w:r>
      <w:r>
        <w:rPr>
          <w:spacing w:val="4"/>
        </w:rPr>
        <w:t>但在系统中无法查</w:t>
      </w:r>
      <w:r>
        <w:t xml:space="preserve">  </w:t>
      </w:r>
      <w:r>
        <w:rPr>
          <w:spacing w:val="6"/>
        </w:rPr>
        <w:t>询历史成绩（姓名或证件号错误等</w:t>
      </w:r>
      <w:r>
        <w:rPr>
          <w:spacing w:val="-6"/>
        </w:rPr>
        <w:t>）</w:t>
      </w:r>
      <w:r>
        <w:rPr>
          <w:spacing w:val="-65"/>
        </w:rPr>
        <w:t xml:space="preserve"> </w:t>
      </w:r>
      <w:r>
        <w:rPr>
          <w:spacing w:val="-6"/>
        </w:rPr>
        <w:t>，</w:t>
      </w:r>
      <w:r>
        <w:rPr>
          <w:spacing w:val="6"/>
        </w:rPr>
        <w:t>可以点击“成绩错误</w:t>
      </w:r>
      <w:r>
        <w:t xml:space="preserve"> </w:t>
      </w:r>
      <w:r>
        <w:rPr>
          <w:spacing w:val="7"/>
        </w:rPr>
        <w:t>申请”，提交相应证件扫描件（如身份证</w:t>
      </w:r>
      <w:r>
        <w:rPr>
          <w:spacing w:val="28"/>
        </w:rPr>
        <w:t>），</w:t>
      </w:r>
      <w:r>
        <w:rPr>
          <w:spacing w:val="7"/>
        </w:rPr>
        <w:t>输入申请原因</w:t>
      </w:r>
      <w:r>
        <w:rPr>
          <w:spacing w:val="1"/>
        </w:rPr>
        <w:t xml:space="preserve"> </w:t>
      </w:r>
      <w:r>
        <w:rPr>
          <w:spacing w:val="6"/>
        </w:rPr>
        <w:t>后确认申请，高校管理员审核后，</w:t>
      </w:r>
      <w:r>
        <w:rPr>
          <w:spacing w:val="-87"/>
        </w:rPr>
        <w:t xml:space="preserve"> </w:t>
      </w:r>
      <w:r>
        <w:rPr>
          <w:spacing w:val="6"/>
        </w:rPr>
        <w:t>高师中心确认并修改</w:t>
      </w:r>
      <w:r>
        <w:rPr>
          <w:spacing w:val="5"/>
        </w:rPr>
        <w:t>。显</w:t>
      </w:r>
      <w:r>
        <w:t xml:space="preserve"> </w:t>
      </w:r>
      <w:r>
        <w:rPr>
          <w:spacing w:val="-11"/>
        </w:rPr>
        <w:t>示如下：</w:t>
      </w:r>
    </w:p>
    <w:p>
      <w:pPr>
        <w:spacing w:line="3587" w:lineRule="exact"/>
        <w:ind w:firstLine="14"/>
      </w:pPr>
      <w:r>
        <w:rPr>
          <w:position w:val="-71"/>
        </w:rPr>
        <w:drawing>
          <wp:inline distT="0" distB="0" distL="0" distR="0">
            <wp:extent cx="5280025" cy="227774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280659" cy="227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87" w:lineRule="exact"/>
        <w:sectPr>
          <w:footerReference r:id="rId19" w:type="default"/>
          <w:pgSz w:w="11907" w:h="16839"/>
          <w:pgMar w:top="400" w:right="1785" w:bottom="1012" w:left="1785" w:header="0" w:footer="849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689"/>
      </w:pPr>
      <w:r>
        <w:rPr>
          <w:b/>
          <w:bCs/>
          <w:spacing w:val="2"/>
        </w:rPr>
        <w:t>九、模拟考试</w:t>
      </w:r>
    </w:p>
    <w:p>
      <w:pPr>
        <w:pStyle w:val="2"/>
        <w:spacing w:before="241" w:line="227" w:lineRule="auto"/>
        <w:ind w:left="711"/>
      </w:pPr>
      <w:r>
        <w:rPr>
          <w:spacing w:val="7"/>
        </w:rPr>
        <w:t>电脑端：首页点击“岗前培训”—“我的培训”—</w:t>
      </w:r>
      <w:r>
        <w:rPr>
          <w:spacing w:val="6"/>
        </w:rPr>
        <w:t>“模</w:t>
      </w:r>
    </w:p>
    <w:p>
      <w:pPr>
        <w:pStyle w:val="2"/>
        <w:spacing w:before="243" w:line="226" w:lineRule="auto"/>
        <w:ind w:left="35"/>
      </w:pPr>
      <w:r>
        <w:rPr>
          <w:spacing w:val="8"/>
        </w:rPr>
        <w:t>拟考试”，可以进行模拟考试，显示如下：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3319" w:lineRule="exact"/>
        <w:ind w:firstLine="14"/>
      </w:pPr>
      <w:r>
        <w:rPr>
          <w:position w:val="-66"/>
        </w:rPr>
        <w:drawing>
          <wp:inline distT="0" distB="0" distL="0" distR="0">
            <wp:extent cx="5741670" cy="210693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742303" cy="210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6" w:lineRule="auto"/>
        <w:rPr>
          <w:rFonts w:ascii="Arial"/>
          <w:sz w:val="21"/>
        </w:rPr>
      </w:pPr>
    </w:p>
    <w:p>
      <w:pPr>
        <w:spacing w:line="4032" w:lineRule="exact"/>
        <w:ind w:firstLine="14"/>
      </w:pPr>
      <w:r>
        <w:rPr>
          <w:position w:val="-80"/>
        </w:rPr>
        <w:drawing>
          <wp:inline distT="0" distB="0" distL="0" distR="0">
            <wp:extent cx="5283200" cy="2559685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283832" cy="2560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32" w:lineRule="exact"/>
        <w:sectPr>
          <w:footerReference r:id="rId20" w:type="default"/>
          <w:pgSz w:w="11907" w:h="16839"/>
          <w:pgMar w:top="400" w:right="1063" w:bottom="1012" w:left="1785" w:header="0" w:footer="849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1" w:line="370" w:lineRule="auto"/>
        <w:ind w:left="31" w:right="16" w:firstLine="647"/>
        <w:jc w:val="both"/>
      </w:pPr>
      <w:r>
        <w:rPr>
          <w:spacing w:val="8"/>
        </w:rPr>
        <w:t>手机端：关注“南京师范大学培训中心”公众号，绑定</w:t>
      </w:r>
      <w:r>
        <w:rPr>
          <w:spacing w:val="5"/>
        </w:rPr>
        <w:t xml:space="preserve"> </w:t>
      </w:r>
      <w:r>
        <w:rPr>
          <w:spacing w:val="8"/>
        </w:rPr>
        <w:t>账号密码后进入学习中心，点击“岗前培训”—“课程视频</w:t>
      </w:r>
      <w:r>
        <w:rPr>
          <w:spacing w:val="17"/>
        </w:rPr>
        <w:t xml:space="preserve"> </w:t>
      </w:r>
      <w:r>
        <w:t>学习”—</w:t>
      </w:r>
      <w:r>
        <w:rPr>
          <w:spacing w:val="-107"/>
        </w:rPr>
        <w:t xml:space="preserve"> </w:t>
      </w:r>
      <w:r>
        <w:t>“模拟考试”。</w:t>
      </w:r>
    </w:p>
    <w:p>
      <w:pPr>
        <w:spacing w:line="6259" w:lineRule="exact"/>
        <w:ind w:firstLine="14"/>
      </w:pPr>
      <w:r>
        <w:rPr>
          <w:position w:val="-125"/>
        </w:rPr>
        <w:drawing>
          <wp:inline distT="0" distB="0" distL="0" distR="0">
            <wp:extent cx="5276850" cy="3974465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277482" cy="39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98" w:line="228" w:lineRule="auto"/>
        <w:ind w:left="687"/>
      </w:pPr>
      <w:r>
        <w:rPr>
          <w:b/>
          <w:bCs/>
          <w:spacing w:val="2"/>
        </w:rPr>
        <w:t>十、考试安排</w:t>
      </w:r>
    </w:p>
    <w:p>
      <w:pPr>
        <w:pStyle w:val="2"/>
        <w:spacing w:before="239" w:line="343" w:lineRule="auto"/>
        <w:ind w:left="31" w:right="16" w:firstLine="679"/>
        <w:jc w:val="both"/>
      </w:pPr>
      <w:r>
        <w:rPr>
          <w:spacing w:val="4"/>
        </w:rPr>
        <w:t>电脑端：</w:t>
      </w:r>
      <w:r>
        <w:rPr>
          <w:spacing w:val="-85"/>
        </w:rPr>
        <w:t xml:space="preserve"> </w:t>
      </w:r>
      <w:r>
        <w:rPr>
          <w:spacing w:val="4"/>
        </w:rPr>
        <w:t>学满所有网上课时后，获得考试资格，待系统</w:t>
      </w:r>
      <w:r>
        <w:t xml:space="preserve"> </w:t>
      </w:r>
      <w:r>
        <w:rPr>
          <w:spacing w:val="-3"/>
        </w:rPr>
        <w:t>考试安排后，在首页点击“岗前培训”—“我的培训</w:t>
      </w:r>
      <w:r>
        <w:rPr>
          <w:spacing w:val="-4"/>
        </w:rPr>
        <w:t>”—“考</w:t>
      </w:r>
      <w:r>
        <w:t xml:space="preserve"> </w:t>
      </w:r>
      <w:r>
        <w:rPr>
          <w:spacing w:val="6"/>
        </w:rPr>
        <w:t>试安排”，可以点击“打印准考证”，显示如下：</w:t>
      </w:r>
    </w:p>
    <w:p>
      <w:pPr>
        <w:spacing w:line="2482" w:lineRule="exact"/>
        <w:ind w:firstLine="14"/>
      </w:pPr>
      <w:r>
        <w:rPr>
          <w:position w:val="-49"/>
        </w:rPr>
        <w:drawing>
          <wp:inline distT="0" distB="0" distL="0" distR="0">
            <wp:extent cx="5272405" cy="1575435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273039" cy="157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82" w:lineRule="exact"/>
        <w:sectPr>
          <w:footerReference r:id="rId21" w:type="default"/>
          <w:pgSz w:w="11907" w:h="16839"/>
          <w:pgMar w:top="400" w:right="1785" w:bottom="1012" w:left="1785" w:header="0" w:footer="849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0" w:line="372" w:lineRule="auto"/>
        <w:ind w:left="40" w:firstLine="639"/>
        <w:jc w:val="both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1222375</wp:posOffset>
            </wp:positionV>
            <wp:extent cx="1661160" cy="2839085"/>
            <wp:effectExtent l="0" t="0" r="0" b="0"/>
            <wp:wrapNone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661159" cy="2839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8"/>
        </w:rPr>
        <w:t>手机端：待系统考试安排后，通过南京师范大学培训中</w:t>
      </w:r>
      <w:r>
        <w:rPr>
          <w:spacing w:val="5"/>
        </w:rPr>
        <w:t xml:space="preserve"> </w:t>
      </w:r>
      <w:r>
        <w:rPr>
          <w:spacing w:val="-13"/>
        </w:rPr>
        <w:t>心微信公众号查询，首页点击“岗前培训</w:t>
      </w:r>
      <w:r>
        <w:rPr>
          <w:spacing w:val="-105"/>
        </w:rPr>
        <w:t xml:space="preserve"> </w:t>
      </w:r>
      <w:r>
        <w:rPr>
          <w:spacing w:val="-13"/>
        </w:rPr>
        <w:t>”—“准考证打印”，</w:t>
      </w:r>
      <w:r>
        <w:t xml:space="preserve"> </w:t>
      </w:r>
      <w:r>
        <w:rPr>
          <w:spacing w:val="3"/>
        </w:rPr>
        <w:t>可以进行准考证书打印，</w:t>
      </w:r>
      <w:r>
        <w:rPr>
          <w:spacing w:val="-83"/>
        </w:rPr>
        <w:t xml:space="preserve"> </w:t>
      </w:r>
      <w:r>
        <w:rPr>
          <w:spacing w:val="3"/>
        </w:rPr>
        <w:t>显示如下：</w:t>
      </w:r>
    </w:p>
    <w:p>
      <w:pPr>
        <w:spacing w:before="183" w:line="4241" w:lineRule="exact"/>
        <w:ind w:firstLine="936"/>
      </w:pPr>
      <w:r>
        <w:rPr>
          <w:position w:val="-84"/>
        </w:rPr>
        <w:drawing>
          <wp:inline distT="0" distB="0" distL="0" distR="0">
            <wp:extent cx="2306320" cy="2692400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306953" cy="269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4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687"/>
      </w:pPr>
      <w:r>
        <w:rPr>
          <w:b/>
          <w:bCs/>
          <w:spacing w:val="2"/>
        </w:rPr>
        <w:t>十一、成绩查询</w:t>
      </w:r>
    </w:p>
    <w:p>
      <w:pPr>
        <w:pStyle w:val="2"/>
        <w:spacing w:before="238" w:line="357" w:lineRule="auto"/>
        <w:ind w:left="6" w:right="89" w:firstLine="704"/>
        <w:jc w:val="both"/>
      </w:pPr>
      <w:r>
        <w:rPr>
          <w:spacing w:val="7"/>
        </w:rPr>
        <w:t>电脑端：参加考试后，待系统发布考试成绩，首页</w:t>
      </w:r>
      <w:r>
        <w:rPr>
          <w:spacing w:val="6"/>
        </w:rPr>
        <w:t>点击</w:t>
      </w:r>
      <w:r>
        <w:t xml:space="preserve"> </w:t>
      </w:r>
      <w:r>
        <w:rPr>
          <w:spacing w:val="9"/>
        </w:rPr>
        <w:t>“岗前培训”—“我的培训”—“成绩查询”，可以查看考</w:t>
      </w:r>
      <w:r>
        <w:rPr>
          <w:spacing w:val="16"/>
        </w:rPr>
        <w:t xml:space="preserve"> </w:t>
      </w:r>
      <w:r>
        <w:rPr>
          <w:spacing w:val="2"/>
        </w:rPr>
        <w:t>试成绩，</w:t>
      </w:r>
      <w:r>
        <w:rPr>
          <w:spacing w:val="-88"/>
        </w:rPr>
        <w:t xml:space="preserve"> </w:t>
      </w:r>
      <w:r>
        <w:rPr>
          <w:spacing w:val="2"/>
        </w:rPr>
        <w:t>显示如下：</w:t>
      </w:r>
    </w:p>
    <w:p>
      <w:pPr>
        <w:spacing w:line="2030" w:lineRule="exact"/>
        <w:ind w:firstLine="14"/>
      </w:pPr>
      <w:r>
        <w:rPr>
          <w:position w:val="-40"/>
        </w:rPr>
        <w:drawing>
          <wp:inline distT="0" distB="0" distL="0" distR="0">
            <wp:extent cx="5283200" cy="1288415"/>
            <wp:effectExtent l="0" t="0" r="0" b="0"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283833" cy="128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27" w:line="372" w:lineRule="auto"/>
        <w:ind w:left="37" w:right="89" w:firstLine="642"/>
        <w:jc w:val="both"/>
      </w:pPr>
      <w:r>
        <w:rPr>
          <w:spacing w:val="8"/>
        </w:rPr>
        <w:t>手机端：待系统发布考试成绩后，通过南京师范大学培</w:t>
      </w:r>
      <w:r>
        <w:rPr>
          <w:spacing w:val="5"/>
        </w:rPr>
        <w:t xml:space="preserve"> </w:t>
      </w:r>
      <w:r>
        <w:rPr>
          <w:spacing w:val="8"/>
        </w:rPr>
        <w:t>训中心微信公众号查询，首页点击“岗前培训”—“考试成</w:t>
      </w:r>
      <w:r>
        <w:rPr>
          <w:spacing w:val="11"/>
        </w:rPr>
        <w:t xml:space="preserve"> </w:t>
      </w:r>
      <w:r>
        <w:rPr>
          <w:spacing w:val="8"/>
        </w:rPr>
        <w:t>绩查询”，可以进行成绩查询，显示如下：</w:t>
      </w:r>
    </w:p>
    <w:p>
      <w:pPr>
        <w:spacing w:line="372" w:lineRule="auto"/>
        <w:sectPr>
          <w:footerReference r:id="rId22" w:type="default"/>
          <w:pgSz w:w="11907" w:h="16839"/>
          <w:pgMar w:top="400" w:right="1712" w:bottom="1012" w:left="1785" w:header="0" w:footer="849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2953385</wp:posOffset>
            </wp:positionH>
            <wp:positionV relativeFrom="paragraph">
              <wp:posOffset>82550</wp:posOffset>
            </wp:positionV>
            <wp:extent cx="2110740" cy="3431540"/>
            <wp:effectExtent l="0" t="0" r="0" b="0"/>
            <wp:wrapNone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110739" cy="3431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4771" w:lineRule="exact"/>
        <w:ind w:firstLine="357"/>
      </w:pPr>
      <w:r>
        <w:rPr>
          <w:position w:val="-95"/>
        </w:rPr>
        <w:drawing>
          <wp:inline distT="0" distB="0" distL="0" distR="0">
            <wp:extent cx="2592070" cy="3028950"/>
            <wp:effectExtent l="0" t="0" r="0" b="0"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592703" cy="302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687"/>
      </w:pPr>
      <w:r>
        <w:rPr>
          <w:b/>
          <w:bCs/>
          <w:spacing w:val="3"/>
        </w:rPr>
        <w:t>十二、常见问题解答</w:t>
      </w:r>
    </w:p>
    <w:p>
      <w:pPr>
        <w:pStyle w:val="2"/>
        <w:spacing w:before="240" w:line="226" w:lineRule="auto"/>
        <w:ind w:left="707"/>
      </w:pPr>
      <w:r>
        <w:rPr>
          <w:spacing w:val="-1"/>
        </w:rPr>
        <w:t>问：如何将多个材料制作为一个</w:t>
      </w:r>
      <w:r>
        <w:rPr>
          <w:spacing w:val="-59"/>
        </w:rPr>
        <w:t xml:space="preserve"> </w:t>
      </w:r>
      <w:r>
        <w:rPr>
          <w:spacing w:val="-1"/>
        </w:rPr>
        <w:t>PDF</w:t>
      </w:r>
      <w:r>
        <w:rPr>
          <w:spacing w:val="-54"/>
        </w:rPr>
        <w:t xml:space="preserve"> </w:t>
      </w:r>
      <w:r>
        <w:rPr>
          <w:spacing w:val="-1"/>
        </w:rPr>
        <w:t>文档？</w:t>
      </w:r>
    </w:p>
    <w:p>
      <w:pPr>
        <w:pStyle w:val="2"/>
        <w:spacing w:before="244" w:line="369" w:lineRule="auto"/>
        <w:ind w:left="34" w:right="11" w:firstLine="640"/>
      </w:pPr>
      <w:r>
        <w:rPr>
          <w:spacing w:val="15"/>
        </w:rPr>
        <w:t xml:space="preserve">答：可以将多个材料制作为一个 </w:t>
      </w:r>
      <w:r>
        <w:t>WORD</w:t>
      </w:r>
      <w:r>
        <w:rPr>
          <w:spacing w:val="15"/>
        </w:rPr>
        <w:t xml:space="preserve"> 文档(图片可插 </w:t>
      </w:r>
      <w:r>
        <w:rPr>
          <w:spacing w:val="9"/>
        </w:rPr>
        <w:t>入)，再另存为</w:t>
      </w:r>
      <w:r>
        <w:rPr>
          <w:spacing w:val="-63"/>
        </w:rPr>
        <w:t xml:space="preserve"> </w:t>
      </w:r>
      <w:r>
        <w:t>PDF</w:t>
      </w:r>
      <w:r>
        <w:rPr>
          <w:spacing w:val="-53"/>
        </w:rPr>
        <w:t xml:space="preserve"> </w:t>
      </w:r>
      <w:r>
        <w:rPr>
          <w:spacing w:val="9"/>
        </w:rPr>
        <w:t>文档；或者直接用</w:t>
      </w:r>
      <w:r>
        <w:t>pdf</w:t>
      </w:r>
      <w:r>
        <w:rPr>
          <w:spacing w:val="-46"/>
        </w:rPr>
        <w:t xml:space="preserve"> </w:t>
      </w:r>
      <w:r>
        <w:rPr>
          <w:spacing w:val="9"/>
        </w:rPr>
        <w:t>工具合并文件。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1" w:line="371" w:lineRule="auto"/>
        <w:ind w:left="37" w:right="14" w:firstLine="669"/>
      </w:pPr>
      <w:r>
        <w:rPr>
          <w:spacing w:val="7"/>
        </w:rPr>
        <w:t>问：同时免修高等教育学和高等教育心理学的学员可以</w:t>
      </w:r>
      <w:r>
        <w:rPr>
          <w:spacing w:val="4"/>
        </w:rPr>
        <w:t xml:space="preserve"> </w:t>
      </w:r>
      <w:r>
        <w:rPr>
          <w:spacing w:val="-5"/>
        </w:rPr>
        <w:t>上传一份免修</w:t>
      </w:r>
      <w:r>
        <w:rPr>
          <w:spacing w:val="-61"/>
        </w:rPr>
        <w:t xml:space="preserve"> </w:t>
      </w:r>
      <w:r>
        <w:rPr>
          <w:spacing w:val="-5"/>
        </w:rPr>
        <w:t>PDF</w:t>
      </w:r>
      <w:r>
        <w:rPr>
          <w:spacing w:val="-55"/>
        </w:rPr>
        <w:t xml:space="preserve"> </w:t>
      </w:r>
      <w:r>
        <w:rPr>
          <w:spacing w:val="-5"/>
        </w:rPr>
        <w:t>材料吗？</w:t>
      </w:r>
    </w:p>
    <w:p>
      <w:pPr>
        <w:pStyle w:val="2"/>
        <w:spacing w:before="1" w:line="228" w:lineRule="auto"/>
        <w:ind w:right="36"/>
        <w:jc w:val="right"/>
      </w:pPr>
      <w:r>
        <w:rPr>
          <w:spacing w:val="6"/>
        </w:rPr>
        <w:t>答：不可以，需要上传两次，可以是同一份</w:t>
      </w:r>
      <w:r>
        <w:rPr>
          <w:spacing w:val="-50"/>
        </w:rPr>
        <w:t xml:space="preserve"> </w:t>
      </w:r>
      <w:r>
        <w:t>PDF</w:t>
      </w:r>
      <w:r>
        <w:rPr>
          <w:spacing w:val="-56"/>
        </w:rPr>
        <w:t xml:space="preserve"> </w:t>
      </w:r>
      <w:r>
        <w:rPr>
          <w:spacing w:val="6"/>
        </w:rPr>
        <w:t>文档。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pStyle w:val="2"/>
        <w:spacing w:before="102" w:line="228" w:lineRule="auto"/>
        <w:ind w:left="707"/>
      </w:pPr>
      <w:r>
        <w:t>问：证件类型或证件号填写错误怎么办？</w:t>
      </w:r>
    </w:p>
    <w:p>
      <w:pPr>
        <w:pStyle w:val="2"/>
        <w:spacing w:before="241" w:line="371" w:lineRule="auto"/>
        <w:ind w:left="48" w:right="16" w:firstLine="627"/>
      </w:pPr>
      <w:r>
        <w:rPr>
          <w:spacing w:val="5"/>
        </w:rPr>
        <w:t>答：个人注册信息填写错误的，请联系学校管理员，</w:t>
      </w:r>
      <w:r>
        <w:rPr>
          <w:spacing w:val="-74"/>
        </w:rPr>
        <w:t xml:space="preserve"> </w:t>
      </w:r>
      <w:r>
        <w:rPr>
          <w:spacing w:val="5"/>
        </w:rPr>
        <w:t>由</w:t>
      </w:r>
      <w:r>
        <w:t xml:space="preserve"> </w:t>
      </w:r>
      <w:r>
        <w:rPr>
          <w:spacing w:val="4"/>
        </w:rPr>
        <w:t>学校管理员申请更改有关信息。</w:t>
      </w:r>
    </w:p>
    <w:p>
      <w:pPr>
        <w:spacing w:line="371" w:lineRule="auto"/>
        <w:sectPr>
          <w:footerReference r:id="rId23" w:type="default"/>
          <w:pgSz w:w="11907" w:h="16839"/>
          <w:pgMar w:top="400" w:right="1785" w:bottom="1012" w:left="1785" w:header="0" w:footer="849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675" w:right="63" w:firstLine="31"/>
      </w:pPr>
      <w:r>
        <w:rPr>
          <w:spacing w:val="5"/>
        </w:rPr>
        <w:t>问：岗前培训系统个人照片底色要求及如何修改问题？</w:t>
      </w:r>
      <w:r>
        <w:rPr>
          <w:spacing w:val="2"/>
        </w:rPr>
        <w:t xml:space="preserve"> </w:t>
      </w:r>
      <w:r>
        <w:rPr>
          <w:spacing w:val="5"/>
        </w:rPr>
        <w:t>答：上传标准证件照，照片分辨率不能小于 180*240。</w:t>
      </w:r>
    </w:p>
    <w:p>
      <w:pPr>
        <w:pStyle w:val="2"/>
        <w:spacing w:before="3" w:line="371" w:lineRule="auto"/>
        <w:ind w:left="37" w:right="13" w:hanging="2"/>
        <w:jc w:val="both"/>
      </w:pPr>
      <w:r>
        <w:rPr>
          <w:spacing w:val="8"/>
        </w:rPr>
        <w:t>请勿上传自拍照、风景照、相片照等不合格的照片，后续办</w:t>
      </w:r>
      <w:r>
        <w:rPr>
          <w:spacing w:val="16"/>
        </w:rPr>
        <w:t xml:space="preserve"> </w:t>
      </w:r>
      <w:r>
        <w:rPr>
          <w:spacing w:val="8"/>
        </w:rPr>
        <w:t>理教师资格证书用的照片应与之同版，报名审核通过后一般</w:t>
      </w:r>
      <w:r>
        <w:rPr>
          <w:spacing w:val="13"/>
        </w:rPr>
        <w:t xml:space="preserve"> </w:t>
      </w:r>
      <w:r>
        <w:rPr>
          <w:spacing w:val="3"/>
        </w:rPr>
        <w:t>不能修改。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707"/>
      </w:pPr>
      <w:r>
        <w:rPr>
          <w:spacing w:val="2"/>
        </w:rPr>
        <w:t>问：用户名密码找回失败或无法注册怎么办？</w:t>
      </w:r>
    </w:p>
    <w:p>
      <w:pPr>
        <w:pStyle w:val="2"/>
        <w:spacing w:before="241" w:line="371" w:lineRule="auto"/>
        <w:ind w:left="35" w:right="72" w:firstLine="640"/>
      </w:pPr>
      <w:r>
        <w:rPr>
          <w:spacing w:val="6"/>
        </w:rPr>
        <w:t>答：请使用手机验证方式登录。如手机号发生变更的，</w:t>
      </w:r>
      <w:r>
        <w:t xml:space="preserve"> </w:t>
      </w:r>
      <w:r>
        <w:rPr>
          <w:spacing w:val="5"/>
        </w:rPr>
        <w:t>请联系学校管理员重置密码。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707"/>
      </w:pPr>
      <w:r>
        <w:t>问：个人工作单位发生变更的如何处理？</w:t>
      </w:r>
    </w:p>
    <w:p>
      <w:pPr>
        <w:pStyle w:val="2"/>
        <w:spacing w:before="246" w:line="371" w:lineRule="auto"/>
        <w:ind w:left="54" w:right="16" w:firstLine="622"/>
      </w:pPr>
      <w:r>
        <w:rPr>
          <w:spacing w:val="8"/>
        </w:rPr>
        <w:t>答：请登录系统通过信息完善修改工作单位信息。如已</w:t>
      </w:r>
      <w:r>
        <w:rPr>
          <w:spacing w:val="9"/>
        </w:rPr>
        <w:t xml:space="preserve"> </w:t>
      </w:r>
      <w:r>
        <w:rPr>
          <w:spacing w:val="6"/>
        </w:rPr>
        <w:t>生成合格证，则单位为原单位名称。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01" w:line="226" w:lineRule="auto"/>
        <w:ind w:left="707"/>
      </w:pPr>
      <w:r>
        <w:rPr>
          <w:spacing w:val="-6"/>
        </w:rPr>
        <w:t>问：行政职务如何填写？</w:t>
      </w:r>
    </w:p>
    <w:p>
      <w:pPr>
        <w:pStyle w:val="2"/>
        <w:spacing w:before="245" w:line="226" w:lineRule="auto"/>
        <w:ind w:left="676"/>
      </w:pPr>
      <w:r>
        <w:rPr>
          <w:spacing w:val="8"/>
        </w:rPr>
        <w:t>答：行政职务据实填写，没有行政职务的填“无”。</w:t>
      </w:r>
    </w:p>
    <w:sectPr>
      <w:footerReference r:id="rId24" w:type="default"/>
      <w:pgSz w:w="11907" w:h="16839"/>
      <w:pgMar w:top="400" w:right="1785" w:bottom="1012" w:left="1785" w:header="0" w:footer="8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09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083"/>
      <w:rPr>
        <w:rFonts w:hint="default" w:ascii="Calibri" w:hAnsi="Calibri" w:eastAsia="宋体" w:cs="Calibri"/>
        <w:sz w:val="18"/>
        <w:szCs w:val="18"/>
        <w:lang w:val="en-US" w:eastAsia="zh-CN"/>
      </w:rPr>
    </w:pPr>
    <w:r>
      <w:rPr>
        <w:rFonts w:hint="eastAsia" w:ascii="Calibri" w:hAnsi="Calibri" w:eastAsia="宋体" w:cs="Calibri"/>
        <w:spacing w:val="-3"/>
        <w:sz w:val="18"/>
        <w:szCs w:val="18"/>
        <w:lang w:val="en-US" w:eastAsia="zh-CN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4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hlYzE0ZDA2YzYyMmIwMjE1MWE0MzIwYzFhYmMwYmYifQ=="/>
    <w:docVar w:name="KSO_WPS_MARK_KEY" w:val="b57435ea-711a-4835-83c6-abef6072c03c"/>
  </w:docVars>
  <w:rsids>
    <w:rsidRoot w:val="00000000"/>
    <w:rsid w:val="58D21A92"/>
    <w:rsid w:val="742713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3" Type="http://schemas.openxmlformats.org/officeDocument/2006/relationships/fontTable" Target="fontTable.xml"/><Relationship Id="rId62" Type="http://schemas.openxmlformats.org/officeDocument/2006/relationships/image" Target="media/image37.png"/><Relationship Id="rId61" Type="http://schemas.openxmlformats.org/officeDocument/2006/relationships/image" Target="media/image36.jpeg"/><Relationship Id="rId60" Type="http://schemas.openxmlformats.org/officeDocument/2006/relationships/image" Target="media/image35.jpeg"/><Relationship Id="rId6" Type="http://schemas.openxmlformats.org/officeDocument/2006/relationships/footer" Target="footer1.xml"/><Relationship Id="rId59" Type="http://schemas.openxmlformats.org/officeDocument/2006/relationships/image" Target="media/image34.jpeg"/><Relationship Id="rId58" Type="http://schemas.openxmlformats.org/officeDocument/2006/relationships/image" Target="media/image33.jpeg"/><Relationship Id="rId57" Type="http://schemas.openxmlformats.org/officeDocument/2006/relationships/image" Target="media/image32.jpeg"/><Relationship Id="rId56" Type="http://schemas.openxmlformats.org/officeDocument/2006/relationships/image" Target="media/image31.jpeg"/><Relationship Id="rId55" Type="http://schemas.openxmlformats.org/officeDocument/2006/relationships/image" Target="media/image30.jpeg"/><Relationship Id="rId54" Type="http://schemas.openxmlformats.org/officeDocument/2006/relationships/image" Target="media/image29.jpeg"/><Relationship Id="rId53" Type="http://schemas.openxmlformats.org/officeDocument/2006/relationships/image" Target="media/image28.jpeg"/><Relationship Id="rId52" Type="http://schemas.openxmlformats.org/officeDocument/2006/relationships/image" Target="media/image27.jpeg"/><Relationship Id="rId51" Type="http://schemas.openxmlformats.org/officeDocument/2006/relationships/image" Target="media/image26.jpeg"/><Relationship Id="rId50" Type="http://schemas.openxmlformats.org/officeDocument/2006/relationships/image" Target="media/image25.jpeg"/><Relationship Id="rId5" Type="http://schemas.openxmlformats.org/officeDocument/2006/relationships/header" Target="header1.xml"/><Relationship Id="rId49" Type="http://schemas.openxmlformats.org/officeDocument/2006/relationships/image" Target="media/image24.png"/><Relationship Id="rId48" Type="http://schemas.openxmlformats.org/officeDocument/2006/relationships/image" Target="media/image23.jpeg"/><Relationship Id="rId47" Type="http://schemas.openxmlformats.org/officeDocument/2006/relationships/image" Target="media/image22.jpeg"/><Relationship Id="rId46" Type="http://schemas.openxmlformats.org/officeDocument/2006/relationships/image" Target="media/image21.png"/><Relationship Id="rId45" Type="http://schemas.openxmlformats.org/officeDocument/2006/relationships/image" Target="media/image20.jpeg"/><Relationship Id="rId44" Type="http://schemas.openxmlformats.org/officeDocument/2006/relationships/image" Target="media/image19.jpeg"/><Relationship Id="rId43" Type="http://schemas.openxmlformats.org/officeDocument/2006/relationships/image" Target="media/image18.png"/><Relationship Id="rId42" Type="http://schemas.openxmlformats.org/officeDocument/2006/relationships/image" Target="media/image17.png"/><Relationship Id="rId41" Type="http://schemas.openxmlformats.org/officeDocument/2006/relationships/image" Target="media/image16.jpeg"/><Relationship Id="rId40" Type="http://schemas.openxmlformats.org/officeDocument/2006/relationships/image" Target="media/image15.png"/><Relationship Id="rId4" Type="http://schemas.openxmlformats.org/officeDocument/2006/relationships/endnotes" Target="endnotes.xml"/><Relationship Id="rId39" Type="http://schemas.openxmlformats.org/officeDocument/2006/relationships/image" Target="media/image14.png"/><Relationship Id="rId38" Type="http://schemas.openxmlformats.org/officeDocument/2006/relationships/image" Target="media/image13.jpeg"/><Relationship Id="rId37" Type="http://schemas.openxmlformats.org/officeDocument/2006/relationships/image" Target="media/image12.jpeg"/><Relationship Id="rId36" Type="http://schemas.openxmlformats.org/officeDocument/2006/relationships/image" Target="media/image11.jpeg"/><Relationship Id="rId35" Type="http://schemas.openxmlformats.org/officeDocument/2006/relationships/image" Target="media/image10.jpeg"/><Relationship Id="rId34" Type="http://schemas.openxmlformats.org/officeDocument/2006/relationships/image" Target="media/image9.jpeg"/><Relationship Id="rId33" Type="http://schemas.openxmlformats.org/officeDocument/2006/relationships/image" Target="media/image8.jpeg"/><Relationship Id="rId32" Type="http://schemas.openxmlformats.org/officeDocument/2006/relationships/image" Target="media/image7.jpeg"/><Relationship Id="rId31" Type="http://schemas.openxmlformats.org/officeDocument/2006/relationships/image" Target="media/image6.jpeg"/><Relationship Id="rId30" Type="http://schemas.openxmlformats.org/officeDocument/2006/relationships/image" Target="media/image5.jpeg"/><Relationship Id="rId3" Type="http://schemas.openxmlformats.org/officeDocument/2006/relationships/footnotes" Target="footnotes.xml"/><Relationship Id="rId29" Type="http://schemas.openxmlformats.org/officeDocument/2006/relationships/image" Target="media/image4.jpeg"/><Relationship Id="rId28" Type="http://schemas.openxmlformats.org/officeDocument/2006/relationships/image" Target="media/image3.jpeg"/><Relationship Id="rId27" Type="http://schemas.openxmlformats.org/officeDocument/2006/relationships/image" Target="media/image2.jpeg"/><Relationship Id="rId26" Type="http://schemas.openxmlformats.org/officeDocument/2006/relationships/image" Target="media/image1.jpeg"/><Relationship Id="rId25" Type="http://schemas.openxmlformats.org/officeDocument/2006/relationships/theme" Target="theme/theme1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2884</Words>
  <Characters>2960</Characters>
  <TotalTime>2</TotalTime>
  <ScaleCrop>false</ScaleCrop>
  <LinksUpToDate>false</LinksUpToDate>
  <CharactersWithSpaces>3074</CharactersWithSpaces>
  <Application>WPS Office_11.1.0.12165_F1E327BC-269C-435d-A152-05C5408002CA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2025-03-25T10:07:00Z</dcterms:created>
  <dc:creator>CamScanner</dc:creator>
  <cp:lastModifiedBy>99098</cp:lastModifiedBy>
  <dcterms:modified xsi:type="dcterms:W3CDTF">2025-03-28T06:28:40Z</dcterms:modified>
  <dc:title>关于做好2025年上半年全省高校教师岗前培训报名工作的通知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2025-03-28T14:24:24Z</vt:filetime>
  </property>
  <property fmtid="{D5CDD505-2E9C-101B-9397-08002B2CF9AE}" pid="4" name="KSOProductBuildVer">
    <vt:lpwstr>2052-11.1.0.12165</vt:lpwstr>
  </property>
  <property fmtid="{D5CDD505-2E9C-101B-9397-08002B2CF9AE}" pid="5" name="ICV">
    <vt:lpwstr>C4193FF2A8F7469DBC5BE5D38784276B</vt:lpwstr>
  </property>
</Properties>
</file>